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00" w:lineRule="exact"/>
        <w:ind w:left="0" w:right="0" w:firstLine="0"/>
        <w:jc w:val="center"/>
        <w:textAlignment w:val="auto"/>
        <w:rPr>
          <w:rFonts w:hint="eastAsia" w:asciiTheme="minorEastAsia" w:hAnsiTheme="minorEastAsia" w:eastAsiaTheme="minorEastAsia" w:cstheme="minorEastAsia"/>
          <w:i w:val="0"/>
          <w:caps w:val="0"/>
          <w:color w:val="auto"/>
          <w:spacing w:val="0"/>
          <w:sz w:val="24"/>
          <w:szCs w:val="24"/>
        </w:rPr>
      </w:pPr>
      <w:r>
        <w:rPr>
          <w:rFonts w:hint="eastAsia" w:asciiTheme="minorEastAsia" w:hAnsiTheme="minorEastAsia" w:eastAsiaTheme="minorEastAsia" w:cstheme="minorEastAsia"/>
          <w:i w:val="0"/>
          <w:caps w:val="0"/>
          <w:color w:val="auto"/>
          <w:spacing w:val="0"/>
          <w:kern w:val="0"/>
          <w:sz w:val="24"/>
          <w:szCs w:val="24"/>
          <w:shd w:val="clear" w:fill="FFFFFF"/>
          <w:lang w:val="en-US" w:eastAsia="zh-CN" w:bidi="ar"/>
        </w:rPr>
        <w:t>竞买须知</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lang w:val="en-US" w:eastAsia="zh-CN"/>
        </w:rPr>
        <w:t>一、</w:t>
      </w:r>
      <w:r>
        <w:rPr>
          <w:rFonts w:hint="eastAsia" w:asciiTheme="minorEastAsia" w:hAnsiTheme="minorEastAsia" w:eastAsiaTheme="minorEastAsia" w:cstheme="minorEastAsia"/>
          <w:i w:val="0"/>
          <w:caps w:val="0"/>
          <w:color w:val="auto"/>
          <w:spacing w:val="0"/>
          <w:sz w:val="24"/>
          <w:szCs w:val="24"/>
          <w:shd w:val="clear" w:fill="FFFFFF"/>
        </w:rPr>
        <w:t>本《</w:t>
      </w:r>
      <w:r>
        <w:rPr>
          <w:rFonts w:hint="eastAsia" w:asciiTheme="minorEastAsia" w:hAnsiTheme="minorEastAsia" w:eastAsiaTheme="minorEastAsia" w:cstheme="minorEastAsia"/>
          <w:i w:val="0"/>
          <w:caps w:val="0"/>
          <w:color w:val="auto"/>
          <w:spacing w:val="0"/>
          <w:sz w:val="24"/>
          <w:szCs w:val="24"/>
          <w:shd w:val="clear" w:fill="FFFFFF"/>
          <w:lang w:val="en-US" w:eastAsia="zh-CN"/>
        </w:rPr>
        <w:t>竞买</w:t>
      </w:r>
      <w:r>
        <w:rPr>
          <w:rFonts w:hint="eastAsia" w:asciiTheme="minorEastAsia" w:hAnsiTheme="minorEastAsia" w:eastAsiaTheme="minorEastAsia" w:cstheme="minorEastAsia"/>
          <w:i w:val="0"/>
          <w:caps w:val="0"/>
          <w:color w:val="auto"/>
          <w:spacing w:val="0"/>
          <w:sz w:val="24"/>
          <w:szCs w:val="24"/>
          <w:shd w:val="clear" w:fill="FFFFFF"/>
        </w:rPr>
        <w:t>须知》根据《中华人民共和国拍卖法》及相关法律规定制订，竞买人应认真仔细阅读，并遵照执行本须知的全部内容。</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二、各竞买方在竞价前须详细阅读本《</w:t>
      </w:r>
      <w:r>
        <w:rPr>
          <w:rFonts w:hint="eastAsia" w:asciiTheme="minorEastAsia" w:hAnsiTheme="minorEastAsia" w:eastAsiaTheme="minorEastAsia" w:cstheme="minorEastAsia"/>
          <w:i w:val="0"/>
          <w:caps w:val="0"/>
          <w:color w:val="auto"/>
          <w:spacing w:val="0"/>
          <w:sz w:val="24"/>
          <w:szCs w:val="24"/>
          <w:shd w:val="clear" w:fill="FFFFFF"/>
          <w:lang w:val="en-US" w:eastAsia="zh-CN"/>
        </w:rPr>
        <w:t>竞买</w:t>
      </w:r>
      <w:r>
        <w:rPr>
          <w:rFonts w:hint="eastAsia" w:asciiTheme="minorEastAsia" w:hAnsiTheme="minorEastAsia" w:eastAsiaTheme="minorEastAsia" w:cstheme="minorEastAsia"/>
          <w:i w:val="0"/>
          <w:caps w:val="0"/>
          <w:color w:val="auto"/>
          <w:spacing w:val="0"/>
          <w:sz w:val="24"/>
          <w:szCs w:val="24"/>
          <w:shd w:val="clear" w:fill="FFFFFF"/>
        </w:rPr>
        <w:t>须知》。本次竞价活动遵循</w:t>
      </w:r>
      <w:r>
        <w:rPr>
          <w:rFonts w:hint="eastAsia" w:asciiTheme="minorEastAsia" w:hAnsiTheme="minorEastAsia" w:eastAsiaTheme="minorEastAsia" w:cstheme="minorEastAsia"/>
          <w:i w:val="0"/>
          <w:caps w:val="0"/>
          <w:color w:val="auto"/>
          <w:spacing w:val="0"/>
          <w:sz w:val="24"/>
          <w:szCs w:val="24"/>
          <w:shd w:val="clear" w:fill="FFFFFF"/>
          <w:lang w:eastAsia="zh-CN"/>
        </w:rPr>
        <w:t>“</w:t>
      </w:r>
      <w:r>
        <w:rPr>
          <w:rFonts w:hint="eastAsia" w:asciiTheme="minorEastAsia" w:hAnsiTheme="minorEastAsia" w:eastAsiaTheme="minorEastAsia" w:cstheme="minorEastAsia"/>
          <w:i w:val="0"/>
          <w:caps w:val="0"/>
          <w:color w:val="auto"/>
          <w:spacing w:val="0"/>
          <w:sz w:val="24"/>
          <w:szCs w:val="24"/>
          <w:shd w:val="clear" w:fill="FFFFFF"/>
        </w:rPr>
        <w:t>公开、公平、公正、诚实守信</w:t>
      </w:r>
      <w:r>
        <w:rPr>
          <w:rFonts w:hint="eastAsia" w:asciiTheme="minorEastAsia" w:hAnsiTheme="minorEastAsia" w:eastAsiaTheme="minorEastAsia" w:cstheme="minorEastAsia"/>
          <w:i w:val="0"/>
          <w:caps w:val="0"/>
          <w:color w:val="auto"/>
          <w:spacing w:val="0"/>
          <w:sz w:val="24"/>
          <w:szCs w:val="24"/>
          <w:shd w:val="clear" w:fill="FFFFFF"/>
          <w:lang w:eastAsia="zh-CN"/>
        </w:rPr>
        <w:t>”</w:t>
      </w:r>
      <w:r>
        <w:rPr>
          <w:rFonts w:hint="eastAsia" w:asciiTheme="minorEastAsia" w:hAnsiTheme="minorEastAsia" w:eastAsiaTheme="minorEastAsia" w:cstheme="minorEastAsia"/>
          <w:i w:val="0"/>
          <w:caps w:val="0"/>
          <w:color w:val="auto"/>
          <w:spacing w:val="0"/>
          <w:sz w:val="24"/>
          <w:szCs w:val="24"/>
          <w:shd w:val="clear" w:fill="FFFFFF"/>
        </w:rPr>
        <w:t>的原则，竞价活动具备法律效力。参加本次竞价活动的当事人和竞买人必须遵守本须知的各项条款，并对自己的行为承担法律责任。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三、本次拍卖会采用网络竞价、增价拍卖方式，价高者得。指导价、评估价仅供参考，不作为参拍依据。</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四、拍卖人作为居间机构，为买卖双方提供居间服务，证明标的是否成交，不对标的品质作任何承诺和担保。拍卖人对拍卖标的物所作的说明和提供的图片，仅供竞买人参考，不构成对该标的</w:t>
      </w:r>
      <w:r>
        <w:rPr>
          <w:rFonts w:hint="eastAsia" w:asciiTheme="minorEastAsia" w:hAnsiTheme="minorEastAsia" w:eastAsiaTheme="minorEastAsia" w:cstheme="minorEastAsia"/>
          <w:i w:val="0"/>
          <w:caps w:val="0"/>
          <w:color w:val="auto"/>
          <w:spacing w:val="0"/>
          <w:sz w:val="24"/>
          <w:szCs w:val="24"/>
          <w:shd w:val="clear" w:fill="FFFFFF"/>
          <w:lang w:val="en-US" w:eastAsia="zh-CN"/>
        </w:rPr>
        <w:t>作</w:t>
      </w:r>
      <w:r>
        <w:rPr>
          <w:rFonts w:hint="eastAsia" w:asciiTheme="minorEastAsia" w:hAnsiTheme="minorEastAsia" w:eastAsiaTheme="minorEastAsia" w:cstheme="minorEastAsia"/>
          <w:i w:val="0"/>
          <w:caps w:val="0"/>
          <w:color w:val="auto"/>
          <w:spacing w:val="0"/>
          <w:sz w:val="24"/>
          <w:szCs w:val="24"/>
          <w:shd w:val="clear" w:fill="FFFFFF"/>
        </w:rPr>
        <w:t>任何担保。</w:t>
      </w:r>
      <w:r>
        <w:rPr>
          <w:rFonts w:hint="eastAsia" w:asciiTheme="minorEastAsia" w:hAnsiTheme="minorEastAsia" w:eastAsiaTheme="minorEastAsia" w:cstheme="minorEastAsia"/>
          <w:i w:val="0"/>
          <w:caps w:val="0"/>
          <w:color w:val="auto"/>
          <w:spacing w:val="0"/>
          <w:sz w:val="24"/>
          <w:szCs w:val="24"/>
          <w:u w:val="none"/>
          <w:shd w:val="clear" w:fill="FFFFFF"/>
        </w:rPr>
        <w:t>请竞买人在竞价前应亲自到展示现场看样，未看样的竞买人视为对本标的实物现状的认可，竞买人一旦出价，即表明已完全了解，并接受标的的现状和一切已知及未知的瑕疵。并</w:t>
      </w:r>
      <w:r>
        <w:rPr>
          <w:rFonts w:hint="eastAsia" w:asciiTheme="minorEastAsia" w:hAnsiTheme="minorEastAsia" w:eastAsiaTheme="minorEastAsia" w:cstheme="minorEastAsia"/>
          <w:i w:val="0"/>
          <w:caps w:val="0"/>
          <w:color w:val="auto"/>
          <w:spacing w:val="0"/>
          <w:sz w:val="24"/>
          <w:szCs w:val="24"/>
          <w:shd w:val="clear" w:fill="FFFFFF"/>
        </w:rPr>
        <w:t>对自己的竞投行为负法律责任，不得在成交后以不了解为理由反悔，一经竞价成交确认，委托人及我公司不因竞价标的的瑕疵或可能存在的瑕疵承担任何责任。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五、本场网络竞价活动采取单品拍的竞价方式，</w:t>
      </w:r>
      <w:r>
        <w:rPr>
          <w:rFonts w:hint="eastAsia" w:asciiTheme="minorEastAsia" w:hAnsiTheme="minorEastAsia" w:eastAsiaTheme="minorEastAsia" w:cstheme="minorEastAsia"/>
          <w:i w:val="0"/>
          <w:caps w:val="0"/>
          <w:color w:val="auto"/>
          <w:spacing w:val="0"/>
          <w:sz w:val="24"/>
          <w:szCs w:val="24"/>
          <w:shd w:val="clear" w:fill="FFFFFF"/>
          <w:lang w:eastAsia="zh-CN"/>
        </w:rPr>
        <w:t>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公共资源国有产权交易平台</w:t>
      </w:r>
      <w:r>
        <w:rPr>
          <w:rFonts w:hint="eastAsia" w:asciiTheme="minorEastAsia" w:hAnsiTheme="minorEastAsia" w:eastAsiaTheme="minorEastAsia" w:cstheme="minorEastAsia"/>
          <w:i w:val="0"/>
          <w:caps w:val="0"/>
          <w:color w:val="auto"/>
          <w:spacing w:val="0"/>
          <w:sz w:val="24"/>
          <w:szCs w:val="24"/>
          <w:shd w:val="clear" w:fill="FFFFFF"/>
        </w:rPr>
        <w:t>作为本场网络竞价活动指定的网络竞价平台，凡注册成功，申请参拍，通过资格审核并授权，均可登录</w:t>
      </w:r>
      <w:r>
        <w:rPr>
          <w:rFonts w:hint="eastAsia" w:asciiTheme="minorEastAsia" w:hAnsiTheme="minorEastAsia" w:eastAsiaTheme="minorEastAsia" w:cstheme="minorEastAsia"/>
          <w:i w:val="0"/>
          <w:caps w:val="0"/>
          <w:color w:val="auto"/>
          <w:spacing w:val="0"/>
          <w:sz w:val="24"/>
          <w:szCs w:val="24"/>
          <w:shd w:val="clear" w:fill="FFFFFF"/>
          <w:lang w:eastAsia="zh-CN"/>
        </w:rPr>
        <w:t>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公共资源国有产权交易平台电子交易</w:t>
      </w:r>
      <w:r>
        <w:rPr>
          <w:rFonts w:hint="eastAsia" w:asciiTheme="minorEastAsia" w:hAnsiTheme="minorEastAsia" w:eastAsiaTheme="minorEastAsia" w:cstheme="minorEastAsia"/>
          <w:i w:val="0"/>
          <w:caps w:val="0"/>
          <w:color w:val="auto"/>
          <w:spacing w:val="0"/>
          <w:sz w:val="24"/>
          <w:szCs w:val="24"/>
          <w:shd w:val="clear" w:fill="FFFFFF"/>
        </w:rPr>
        <w:t>竞价大厅参与本场网络竞价活动。一台计算机终端设备只能登录一个竞买账号，所分配的竞买账号仅本场竞价会有效。申请人可在缴纳竞买保证金后登陆系统，如可正常登陆，即已通过审核。冒充他人或以他人信息注册的，一经查实即取消其竞买资格并承担相应的法律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六、我公司为方便竞买人参加网络竞价活动，在网上发布与标的相关的图片及其资料仅供参考。竞买人不应仅依赖图片对标的的状况做出判断，竞买人进入本次网络竞价页面，即表明已完全了解标的之一切现状，同意遵守本《竞</w:t>
      </w:r>
      <w:r>
        <w:rPr>
          <w:rFonts w:hint="eastAsia" w:asciiTheme="minorEastAsia" w:hAnsiTheme="minorEastAsia" w:eastAsiaTheme="minorEastAsia" w:cstheme="minorEastAsia"/>
          <w:i w:val="0"/>
          <w:caps w:val="0"/>
          <w:color w:val="auto"/>
          <w:spacing w:val="0"/>
          <w:sz w:val="24"/>
          <w:szCs w:val="24"/>
          <w:shd w:val="clear" w:fill="FFFFFF"/>
          <w:lang w:val="en-US" w:eastAsia="zh-CN"/>
        </w:rPr>
        <w:t>买</w:t>
      </w:r>
      <w:r>
        <w:rPr>
          <w:rFonts w:hint="eastAsia" w:asciiTheme="minorEastAsia" w:hAnsiTheme="minorEastAsia" w:eastAsiaTheme="minorEastAsia" w:cstheme="minorEastAsia"/>
          <w:i w:val="0"/>
          <w:caps w:val="0"/>
          <w:color w:val="auto"/>
          <w:spacing w:val="0"/>
          <w:sz w:val="24"/>
          <w:szCs w:val="24"/>
          <w:shd w:val="clear" w:fill="FFFFFF"/>
        </w:rPr>
        <w:t>须知》的规定和业务程序，并愿承担一切法律责任，未查验标的现状参加竞买者责任自负。我公司及委托人不承担网络竞价标的的任何瑕疵担保责任。</w:t>
      </w:r>
      <w:bookmarkStart w:id="0" w:name="_GoBack"/>
      <w:bookmarkEnd w:id="0"/>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七、标的成交后，买受人应于标的成交之日起（含标的成交当日）</w:t>
      </w:r>
      <w:r>
        <w:rPr>
          <w:rFonts w:hint="eastAsia" w:asciiTheme="minorEastAsia" w:hAnsiTheme="minorEastAsia" w:eastAsiaTheme="minorEastAsia" w:cstheme="minorEastAsia"/>
          <w:color w:val="auto"/>
          <w:kern w:val="4"/>
          <w:sz w:val="24"/>
          <w:szCs w:val="24"/>
          <w:lang w:val="en-US" w:eastAsia="zh-CN"/>
        </w:rPr>
        <w:t>7个工作</w:t>
      </w:r>
      <w:r>
        <w:rPr>
          <w:rFonts w:hint="eastAsia" w:asciiTheme="minorEastAsia" w:hAnsiTheme="minorEastAsia" w:eastAsiaTheme="minorEastAsia" w:cstheme="minorEastAsia"/>
          <w:i w:val="0"/>
          <w:caps w:val="0"/>
          <w:color w:val="auto"/>
          <w:spacing w:val="0"/>
          <w:sz w:val="24"/>
          <w:szCs w:val="24"/>
          <w:shd w:val="clear" w:fill="FFFFFF"/>
        </w:rPr>
        <w:t>日内向</w:t>
      </w:r>
      <w:r>
        <w:rPr>
          <w:rFonts w:hint="eastAsia" w:asciiTheme="minorEastAsia" w:hAnsiTheme="minorEastAsia" w:eastAsiaTheme="minorEastAsia" w:cstheme="minorEastAsia"/>
          <w:i w:val="0"/>
          <w:caps w:val="0"/>
          <w:color w:val="auto"/>
          <w:spacing w:val="0"/>
          <w:sz w:val="24"/>
          <w:szCs w:val="24"/>
          <w:shd w:val="clear" w:fill="FFFFFF"/>
          <w:lang w:val="en-US" w:eastAsia="zh-CN"/>
        </w:rPr>
        <w:t>委托人账户</w:t>
      </w:r>
      <w:r>
        <w:rPr>
          <w:rFonts w:hint="eastAsia" w:asciiTheme="minorEastAsia" w:hAnsiTheme="minorEastAsia" w:eastAsiaTheme="minorEastAsia" w:cstheme="minorEastAsia"/>
          <w:i w:val="0"/>
          <w:caps w:val="0"/>
          <w:color w:val="auto"/>
          <w:spacing w:val="0"/>
          <w:sz w:val="24"/>
          <w:szCs w:val="24"/>
          <w:shd w:val="clear" w:fill="FFFFFF"/>
        </w:rPr>
        <w:t>缴纳</w:t>
      </w:r>
      <w:r>
        <w:rPr>
          <w:rFonts w:hint="eastAsia" w:asciiTheme="minorEastAsia" w:hAnsiTheme="minorEastAsia" w:eastAsiaTheme="minorEastAsia" w:cstheme="minorEastAsia"/>
          <w:i w:val="0"/>
          <w:caps w:val="0"/>
          <w:color w:val="auto"/>
          <w:spacing w:val="0"/>
          <w:sz w:val="24"/>
          <w:szCs w:val="24"/>
          <w:shd w:val="clear" w:fill="FFFFFF"/>
          <w:lang w:val="en-US" w:eastAsia="zh-CN"/>
        </w:rPr>
        <w:t>全部成交价款</w:t>
      </w:r>
      <w:r>
        <w:rPr>
          <w:rFonts w:hint="eastAsia" w:asciiTheme="minorEastAsia" w:hAnsiTheme="minorEastAsia" w:cstheme="minorEastAsia"/>
          <w:i w:val="0"/>
          <w:caps w:val="0"/>
          <w:color w:val="auto"/>
          <w:spacing w:val="0"/>
          <w:sz w:val="24"/>
          <w:szCs w:val="24"/>
          <w:shd w:val="clear" w:fill="FFFFFF"/>
          <w:lang w:val="en-US" w:eastAsia="zh-CN"/>
        </w:rPr>
        <w:t>，向拍卖人账户缴纳</w:t>
      </w:r>
      <w:r>
        <w:rPr>
          <w:rFonts w:hint="eastAsia" w:asciiTheme="minorEastAsia" w:hAnsiTheme="minorEastAsia" w:eastAsiaTheme="minorEastAsia" w:cstheme="minorEastAsia"/>
          <w:i w:val="0"/>
          <w:caps w:val="0"/>
          <w:color w:val="auto"/>
          <w:spacing w:val="0"/>
          <w:sz w:val="24"/>
          <w:szCs w:val="24"/>
          <w:shd w:val="clear" w:fill="FFFFFF"/>
          <w:lang w:val="en-US" w:eastAsia="zh-CN"/>
        </w:rPr>
        <w:t>成</w:t>
      </w:r>
      <w:r>
        <w:rPr>
          <w:rFonts w:hint="eastAsia" w:asciiTheme="minorEastAsia" w:hAnsiTheme="minorEastAsia" w:eastAsiaTheme="minorEastAsia" w:cstheme="minorEastAsia"/>
          <w:i w:val="0"/>
          <w:caps w:val="0"/>
          <w:color w:val="auto"/>
          <w:spacing w:val="0"/>
          <w:sz w:val="24"/>
          <w:szCs w:val="24"/>
          <w:shd w:val="clear" w:fill="FFFFFF"/>
          <w:lang w:val="en-US" w:eastAsia="zh-CN"/>
        </w:rPr>
        <w:t>交价</w:t>
      </w:r>
      <w:r>
        <w:rPr>
          <w:rFonts w:hint="eastAsia" w:asciiTheme="minorEastAsia" w:hAnsiTheme="minorEastAsia" w:eastAsiaTheme="minorEastAsia" w:cstheme="minorEastAsia"/>
          <w:b w:val="0"/>
          <w:bCs w:val="0"/>
          <w:i w:val="0"/>
          <w:caps w:val="0"/>
          <w:color w:val="auto"/>
          <w:spacing w:val="0"/>
          <w:sz w:val="24"/>
          <w:szCs w:val="24"/>
          <w:shd w:val="clear" w:fill="FFFFFF"/>
          <w:lang w:val="en-US" w:eastAsia="zh-CN"/>
        </w:rPr>
        <w:t>2</w:t>
      </w:r>
      <w:r>
        <w:rPr>
          <w:rFonts w:hint="eastAsia" w:asciiTheme="minorEastAsia" w:hAnsiTheme="minorEastAsia" w:eastAsiaTheme="minorEastAsia" w:cstheme="minorEastAsia"/>
          <w:b w:val="0"/>
          <w:bCs w:val="0"/>
          <w:i w:val="0"/>
          <w:caps w:val="0"/>
          <w:color w:val="auto"/>
          <w:spacing w:val="0"/>
          <w:sz w:val="24"/>
          <w:szCs w:val="24"/>
          <w:shd w:val="clear" w:fill="FFFFFF"/>
        </w:rPr>
        <w:t>%</w:t>
      </w:r>
      <w:r>
        <w:rPr>
          <w:rFonts w:hint="eastAsia" w:asciiTheme="minorEastAsia" w:hAnsiTheme="minorEastAsia" w:eastAsiaTheme="minorEastAsia" w:cstheme="minorEastAsia"/>
          <w:i w:val="0"/>
          <w:caps w:val="0"/>
          <w:color w:val="auto"/>
          <w:spacing w:val="0"/>
          <w:sz w:val="24"/>
          <w:szCs w:val="24"/>
          <w:shd w:val="clear" w:fill="FFFFFF"/>
        </w:rPr>
        <w:t>的拍</w:t>
      </w:r>
      <w:r>
        <w:rPr>
          <w:rFonts w:hint="eastAsia" w:asciiTheme="minorEastAsia" w:hAnsiTheme="minorEastAsia" w:eastAsiaTheme="minorEastAsia" w:cstheme="minorEastAsia"/>
          <w:i w:val="0"/>
          <w:caps w:val="0"/>
          <w:color w:val="auto"/>
          <w:spacing w:val="0"/>
          <w:sz w:val="24"/>
          <w:szCs w:val="24"/>
          <w:shd w:val="clear" w:fill="FFFFFF"/>
        </w:rPr>
        <w:t>卖佣金，以实际到账为准。逾期未付款的，将视为买受人放弃该标的物，保证金将</w:t>
      </w:r>
      <w:r>
        <w:rPr>
          <w:rFonts w:hint="eastAsia" w:asciiTheme="minorEastAsia" w:hAnsiTheme="minorEastAsia" w:eastAsiaTheme="minorEastAsia" w:cstheme="minorEastAsia"/>
          <w:i w:val="0"/>
          <w:caps w:val="0"/>
          <w:color w:val="auto"/>
          <w:spacing w:val="0"/>
          <w:sz w:val="24"/>
          <w:szCs w:val="24"/>
          <w:shd w:val="clear" w:fill="FFFFFF"/>
          <w:lang w:eastAsia="zh-CN"/>
        </w:rPr>
        <w:t>不予返还</w:t>
      </w:r>
      <w:r>
        <w:rPr>
          <w:rFonts w:hint="eastAsia" w:asciiTheme="minorEastAsia" w:hAnsiTheme="minorEastAsia" w:eastAsiaTheme="minorEastAsia" w:cstheme="minorEastAsia"/>
          <w:i w:val="0"/>
          <w:caps w:val="0"/>
          <w:color w:val="auto"/>
          <w:spacing w:val="0"/>
          <w:sz w:val="24"/>
          <w:szCs w:val="24"/>
          <w:shd w:val="clear" w:fill="FFFFFF"/>
        </w:rPr>
        <w:t>，</w:t>
      </w:r>
      <w:r>
        <w:rPr>
          <w:rFonts w:hint="eastAsia" w:asciiTheme="minorEastAsia" w:hAnsiTheme="minorEastAsia" w:eastAsiaTheme="minorEastAsia" w:cstheme="minorEastAsia"/>
          <w:i w:val="0"/>
          <w:caps w:val="0"/>
          <w:color w:val="auto"/>
          <w:spacing w:val="0"/>
          <w:sz w:val="24"/>
          <w:szCs w:val="24"/>
          <w:shd w:val="clear" w:fill="FFFFFF"/>
          <w:lang w:eastAsia="zh-CN"/>
        </w:rPr>
        <w:t>并</w:t>
      </w:r>
      <w:r>
        <w:rPr>
          <w:rFonts w:hint="eastAsia" w:asciiTheme="minorEastAsia" w:hAnsiTheme="minorEastAsia" w:eastAsiaTheme="minorEastAsia" w:cstheme="minorEastAsia"/>
          <w:i w:val="0"/>
          <w:caps w:val="0"/>
          <w:color w:val="auto"/>
          <w:spacing w:val="0"/>
          <w:sz w:val="24"/>
          <w:szCs w:val="24"/>
          <w:shd w:val="clear" w:fill="FFFFFF"/>
        </w:rPr>
        <w:t>保留追究其法律后果的权利并有权对本标的物另行处置。</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八、委托人</w:t>
      </w:r>
      <w:r>
        <w:rPr>
          <w:rFonts w:hint="eastAsia" w:asciiTheme="minorEastAsia" w:hAnsiTheme="minorEastAsia" w:eastAsiaTheme="minorEastAsia" w:cstheme="minorEastAsia"/>
          <w:i w:val="0"/>
          <w:caps w:val="0"/>
          <w:color w:val="auto"/>
          <w:spacing w:val="0"/>
          <w:sz w:val="24"/>
          <w:szCs w:val="24"/>
          <w:shd w:val="clear" w:fill="FFFFFF"/>
          <w:lang w:eastAsia="zh-CN"/>
        </w:rPr>
        <w:t>应在</w:t>
      </w:r>
      <w:r>
        <w:rPr>
          <w:rFonts w:hint="eastAsia" w:asciiTheme="minorEastAsia" w:hAnsiTheme="minorEastAsia" w:eastAsiaTheme="minorEastAsia" w:cstheme="minorEastAsia"/>
          <w:i w:val="0"/>
          <w:caps w:val="0"/>
          <w:color w:val="auto"/>
          <w:spacing w:val="0"/>
          <w:sz w:val="24"/>
          <w:szCs w:val="24"/>
          <w:shd w:val="clear" w:fill="FFFFFF"/>
        </w:rPr>
        <w:t>买受人付清</w:t>
      </w:r>
      <w:r>
        <w:rPr>
          <w:rFonts w:hint="eastAsia" w:asciiTheme="minorEastAsia" w:hAnsiTheme="minorEastAsia" w:eastAsiaTheme="minorEastAsia" w:cstheme="minorEastAsia"/>
          <w:i w:val="0"/>
          <w:caps w:val="0"/>
          <w:color w:val="auto"/>
          <w:spacing w:val="0"/>
          <w:sz w:val="24"/>
          <w:szCs w:val="24"/>
          <w:shd w:val="clear" w:fill="FFFFFF"/>
          <w:lang w:val="en-US" w:eastAsia="zh-CN"/>
        </w:rPr>
        <w:t>价款</w:t>
      </w:r>
      <w:r>
        <w:rPr>
          <w:rFonts w:hint="eastAsia" w:asciiTheme="minorEastAsia" w:hAnsiTheme="minorEastAsia" w:eastAsiaTheme="minorEastAsia" w:cstheme="minorEastAsia"/>
          <w:i w:val="0"/>
          <w:caps w:val="0"/>
          <w:color w:val="auto"/>
          <w:spacing w:val="0"/>
          <w:sz w:val="24"/>
          <w:szCs w:val="24"/>
          <w:shd w:val="clear" w:fill="FFFFFF"/>
        </w:rPr>
        <w:t>后</w:t>
      </w:r>
      <w:r>
        <w:rPr>
          <w:rFonts w:hint="eastAsia" w:asciiTheme="minorEastAsia" w:hAnsiTheme="minorEastAsia" w:eastAsiaTheme="minorEastAsia" w:cstheme="minorEastAsia"/>
          <w:i w:val="0"/>
          <w:caps w:val="0"/>
          <w:color w:val="auto"/>
          <w:spacing w:val="0"/>
          <w:sz w:val="24"/>
          <w:szCs w:val="24"/>
          <w:shd w:val="clear" w:fill="FFFFFF"/>
          <w:lang w:val="en-US" w:eastAsia="zh-CN"/>
        </w:rPr>
        <w:t>30</w:t>
      </w:r>
      <w:r>
        <w:rPr>
          <w:rFonts w:hint="eastAsia" w:asciiTheme="minorEastAsia" w:hAnsiTheme="minorEastAsia" w:eastAsiaTheme="minorEastAsia" w:cstheme="minorEastAsia"/>
          <w:i w:val="0"/>
          <w:caps w:val="0"/>
          <w:color w:val="auto"/>
          <w:spacing w:val="0"/>
          <w:sz w:val="24"/>
          <w:szCs w:val="24"/>
          <w:shd w:val="clear" w:fill="FFFFFF"/>
        </w:rPr>
        <w:t>日内</w:t>
      </w:r>
      <w:r>
        <w:rPr>
          <w:rFonts w:hint="eastAsia" w:asciiTheme="minorEastAsia" w:hAnsiTheme="minorEastAsia" w:eastAsiaTheme="minorEastAsia" w:cstheme="minorEastAsia"/>
          <w:i w:val="0"/>
          <w:caps w:val="0"/>
          <w:color w:val="auto"/>
          <w:spacing w:val="0"/>
          <w:sz w:val="24"/>
          <w:szCs w:val="24"/>
          <w:shd w:val="clear" w:fill="FFFFFF"/>
          <w:lang w:eastAsia="zh-CN"/>
        </w:rPr>
        <w:t>交付成交标的</w:t>
      </w:r>
      <w:r>
        <w:rPr>
          <w:rFonts w:hint="eastAsia" w:asciiTheme="minorEastAsia" w:hAnsiTheme="minorEastAsia" w:eastAsiaTheme="minorEastAsia" w:cstheme="minorEastAsia"/>
          <w:i w:val="0"/>
          <w:caps w:val="0"/>
          <w:color w:val="auto"/>
          <w:spacing w:val="0"/>
          <w:sz w:val="24"/>
          <w:szCs w:val="24"/>
          <w:shd w:val="clear" w:fill="FFFFFF"/>
        </w:rPr>
        <w:t>。</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九、本次拍卖活动计价货币为人民币</w:t>
      </w:r>
      <w:r>
        <w:rPr>
          <w:rFonts w:hint="eastAsia" w:asciiTheme="minorEastAsia" w:hAnsiTheme="minorEastAsia" w:eastAsiaTheme="minorEastAsia" w:cstheme="minorEastAsia"/>
          <w:i w:val="0"/>
          <w:caps w:val="0"/>
          <w:color w:val="auto"/>
          <w:spacing w:val="0"/>
          <w:sz w:val="24"/>
          <w:szCs w:val="24"/>
          <w:shd w:val="clear" w:fill="FFFFFF"/>
          <w:lang w:eastAsia="zh-CN"/>
        </w:rPr>
        <w:t>；</w:t>
      </w:r>
      <w:r>
        <w:rPr>
          <w:rFonts w:hint="eastAsia" w:asciiTheme="minorEastAsia" w:hAnsiTheme="minorEastAsia" w:eastAsiaTheme="minorEastAsia" w:cstheme="minorEastAsia"/>
          <w:color w:val="auto"/>
          <w:sz w:val="24"/>
          <w:szCs w:val="24"/>
        </w:rPr>
        <w:t>本次拍卖会所采用的拍卖方式为：</w:t>
      </w:r>
      <w:r>
        <w:rPr>
          <w:rFonts w:hint="eastAsia" w:asciiTheme="minorEastAsia" w:hAnsiTheme="minorEastAsia" w:eastAsiaTheme="minorEastAsia" w:cstheme="minorEastAsia"/>
          <w:color w:val="auto"/>
          <w:sz w:val="24"/>
          <w:szCs w:val="24"/>
          <w:lang w:val="en-US" w:eastAsia="zh-CN"/>
        </w:rPr>
        <w:t>网络竞价</w:t>
      </w:r>
      <w:r>
        <w:rPr>
          <w:rFonts w:hint="eastAsia" w:asciiTheme="minorEastAsia" w:hAnsiTheme="minorEastAsia" w:eastAsiaTheme="minorEastAsia" w:cstheme="minorEastAsia"/>
          <w:color w:val="auto"/>
          <w:sz w:val="24"/>
          <w:szCs w:val="24"/>
        </w:rPr>
        <w:t>拍卖方式</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rPr>
        <w:t>本次拍卖标的委托人设有保留价。</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十、未成交的竞买人交付的竞买保证金，</w:t>
      </w:r>
      <w:r>
        <w:rPr>
          <w:rFonts w:hint="eastAsia" w:asciiTheme="minorEastAsia" w:hAnsiTheme="minorEastAsia" w:eastAsiaTheme="minorEastAsia" w:cstheme="minorEastAsia"/>
          <w:i w:val="0"/>
          <w:caps w:val="0"/>
          <w:color w:val="auto"/>
          <w:spacing w:val="0"/>
          <w:sz w:val="24"/>
          <w:szCs w:val="24"/>
          <w:shd w:val="clear" w:fill="FFFFFF"/>
          <w:lang w:val="en-US" w:eastAsia="zh-CN"/>
        </w:rPr>
        <w:t>在</w:t>
      </w:r>
      <w:r>
        <w:rPr>
          <w:rFonts w:hint="eastAsia" w:asciiTheme="minorEastAsia" w:hAnsiTheme="minorEastAsia" w:eastAsiaTheme="minorEastAsia" w:cstheme="minorEastAsia"/>
          <w:i w:val="0"/>
          <w:caps w:val="0"/>
          <w:color w:val="auto"/>
          <w:spacing w:val="0"/>
          <w:sz w:val="24"/>
          <w:szCs w:val="24"/>
          <w:shd w:val="clear" w:fill="FFFFFF"/>
        </w:rPr>
        <w:t>成交</w:t>
      </w:r>
      <w:r>
        <w:rPr>
          <w:rFonts w:hint="eastAsia" w:asciiTheme="minorEastAsia" w:hAnsiTheme="minorEastAsia" w:eastAsiaTheme="minorEastAsia" w:cstheme="minorEastAsia"/>
          <w:i w:val="0"/>
          <w:caps w:val="0"/>
          <w:color w:val="auto"/>
          <w:spacing w:val="0"/>
          <w:sz w:val="24"/>
          <w:szCs w:val="24"/>
          <w:shd w:val="clear" w:fill="FFFFFF"/>
          <w:lang w:val="en-US" w:eastAsia="zh-CN"/>
        </w:rPr>
        <w:t>后7</w:t>
      </w:r>
      <w:r>
        <w:rPr>
          <w:rFonts w:hint="eastAsia" w:asciiTheme="minorEastAsia" w:hAnsiTheme="minorEastAsia" w:eastAsiaTheme="minorEastAsia" w:cstheme="minorEastAsia"/>
          <w:i w:val="0"/>
          <w:caps w:val="0"/>
          <w:color w:val="auto"/>
          <w:spacing w:val="0"/>
          <w:sz w:val="24"/>
          <w:szCs w:val="24"/>
          <w:shd w:val="clear" w:fill="FFFFFF"/>
        </w:rPr>
        <w:t>个工作日内</w:t>
      </w:r>
      <w:r>
        <w:rPr>
          <w:rFonts w:hint="eastAsia" w:asciiTheme="minorEastAsia" w:hAnsiTheme="minorEastAsia" w:eastAsiaTheme="minorEastAsia" w:cstheme="minorEastAsia"/>
          <w:i w:val="0"/>
          <w:caps w:val="0"/>
          <w:color w:val="auto"/>
          <w:spacing w:val="0"/>
          <w:sz w:val="24"/>
          <w:szCs w:val="24"/>
          <w:shd w:val="clear" w:fill="FFFFFF"/>
          <w:lang w:val="en-US" w:eastAsia="zh-CN"/>
        </w:rPr>
        <w:t>由邓州市公共资源交易中心</w:t>
      </w:r>
      <w:r>
        <w:rPr>
          <w:rFonts w:hint="eastAsia" w:asciiTheme="minorEastAsia" w:hAnsiTheme="minorEastAsia" w:eastAsiaTheme="minorEastAsia" w:cstheme="minorEastAsia"/>
          <w:i w:val="0"/>
          <w:caps w:val="0"/>
          <w:color w:val="auto"/>
          <w:spacing w:val="0"/>
          <w:sz w:val="24"/>
          <w:szCs w:val="24"/>
          <w:shd w:val="clear" w:fill="FFFFFF"/>
        </w:rPr>
        <w:t>退还（不计利息），如竞买保证金退还需要支付手续费应由竞买人自行承担。</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一、委托人及我公司有权对标的的有关情况（包括但不限于起拍价、保留价、竞价阶梯、竞价时间、标的竞价的顺序、有关图像、文字资料）在标的未开始竞价之前进行修改和解释，竞买人应当予以充分理解并在竞价过程中注意。中标人在成交后不得以竞价标的的有关情况在开拍前改变为理由反悔，一经成交确认，委托人及我公司不因此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十二、拍卖人有权中止拍卖或撤回拍卖。竞价程序因委托方撤回委托，或因不可抗力等意外事件发生使网络竞价程序暂停或终止的，委托人及我公司不承担违约责任。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十二、本场网络竞价活动特别约定事项：</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1、竞买人交纳</w:t>
      </w:r>
      <w:r>
        <w:rPr>
          <w:rFonts w:hint="eastAsia" w:asciiTheme="minorEastAsia" w:hAnsiTheme="minorEastAsia" w:eastAsiaTheme="minorEastAsia" w:cstheme="minorEastAsia"/>
          <w:i w:val="0"/>
          <w:caps w:val="0"/>
          <w:color w:val="auto"/>
          <w:spacing w:val="0"/>
          <w:sz w:val="24"/>
          <w:szCs w:val="24"/>
          <w:shd w:val="clear" w:fill="FFFFFF"/>
          <w:lang w:val="en-US" w:eastAsia="zh-CN"/>
        </w:rPr>
        <w:t>的</w:t>
      </w:r>
      <w:r>
        <w:rPr>
          <w:rFonts w:hint="eastAsia" w:asciiTheme="minorEastAsia" w:hAnsiTheme="minorEastAsia" w:eastAsiaTheme="minorEastAsia" w:cstheme="minorEastAsia"/>
          <w:i w:val="0"/>
          <w:caps w:val="0"/>
          <w:color w:val="auto"/>
          <w:spacing w:val="0"/>
          <w:sz w:val="24"/>
          <w:szCs w:val="24"/>
          <w:shd w:val="clear" w:fill="FFFFFF"/>
        </w:rPr>
        <w:t>竞买保证金</w:t>
      </w:r>
      <w:r>
        <w:rPr>
          <w:rFonts w:hint="eastAsia" w:asciiTheme="minorEastAsia" w:hAnsiTheme="minorEastAsia" w:eastAsiaTheme="minorEastAsia" w:cstheme="minorEastAsia"/>
          <w:i w:val="0"/>
          <w:caps w:val="0"/>
          <w:color w:val="auto"/>
          <w:spacing w:val="0"/>
          <w:sz w:val="24"/>
          <w:szCs w:val="24"/>
          <w:shd w:val="clear" w:fill="FFFFFF"/>
          <w:lang w:val="en-US" w:eastAsia="zh-CN"/>
        </w:rPr>
        <w:t>在拍卖成交后不冲抵拍卖成交价款</w:t>
      </w:r>
      <w:r>
        <w:rPr>
          <w:rFonts w:hint="eastAsia" w:asciiTheme="minorEastAsia" w:hAnsiTheme="minorEastAsia" w:eastAsiaTheme="minorEastAsia" w:cstheme="minorEastAsia"/>
          <w:i w:val="0"/>
          <w:caps w:val="0"/>
          <w:color w:val="auto"/>
          <w:spacing w:val="0"/>
          <w:sz w:val="24"/>
          <w:szCs w:val="24"/>
          <w:shd w:val="clear" w:fill="FFFFFF"/>
          <w:lang w:eastAsia="zh-CN"/>
        </w:rPr>
        <w:t>。</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2、竞买人在拍卖前应自行认真核实，查验标的信息，自行判断标的的现状是否符合其相关资料或描述。我公司不对标的</w:t>
      </w:r>
      <w:r>
        <w:rPr>
          <w:rFonts w:hint="eastAsia" w:asciiTheme="minorEastAsia" w:hAnsiTheme="minorEastAsia" w:eastAsiaTheme="minorEastAsia" w:cstheme="minorEastAsia"/>
          <w:i w:val="0"/>
          <w:caps w:val="0"/>
          <w:color w:val="auto"/>
          <w:spacing w:val="0"/>
          <w:sz w:val="24"/>
          <w:szCs w:val="24"/>
          <w:shd w:val="clear" w:fill="FFFFFF"/>
          <w:lang w:val="en-US" w:eastAsia="zh-CN"/>
        </w:rPr>
        <w:t>状况</w:t>
      </w:r>
      <w:r>
        <w:rPr>
          <w:rFonts w:hint="eastAsia" w:asciiTheme="minorEastAsia" w:hAnsiTheme="minorEastAsia" w:eastAsiaTheme="minorEastAsia" w:cstheme="minorEastAsia"/>
          <w:i w:val="0"/>
          <w:caps w:val="0"/>
          <w:color w:val="auto"/>
          <w:spacing w:val="0"/>
          <w:sz w:val="24"/>
          <w:szCs w:val="24"/>
          <w:shd w:val="clear" w:fill="FFFFFF"/>
        </w:rPr>
        <w:t>作任何承诺，如竞买成功，买受人应自行承担全部责任。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rPr>
      </w:pPr>
      <w:r>
        <w:rPr>
          <w:rFonts w:hint="eastAsia" w:asciiTheme="minorEastAsia" w:hAnsiTheme="minorEastAsia" w:eastAsiaTheme="minorEastAsia" w:cstheme="minorEastAsia"/>
          <w:i w:val="0"/>
          <w:caps w:val="0"/>
          <w:color w:val="auto"/>
          <w:spacing w:val="0"/>
          <w:sz w:val="24"/>
          <w:szCs w:val="24"/>
          <w:shd w:val="clear" w:fill="FFFFFF"/>
        </w:rPr>
        <w:t>3、标的成交后，</w:t>
      </w:r>
      <w:r>
        <w:rPr>
          <w:rFonts w:hint="eastAsia" w:asciiTheme="minorEastAsia" w:hAnsiTheme="minorEastAsia" w:eastAsiaTheme="minorEastAsia" w:cstheme="minorEastAsia"/>
          <w:i w:val="0"/>
          <w:caps w:val="0"/>
          <w:color w:val="auto"/>
          <w:spacing w:val="0"/>
          <w:sz w:val="24"/>
          <w:szCs w:val="24"/>
          <w:shd w:val="clear" w:fill="FFFFFF"/>
          <w:lang w:val="en-US" w:eastAsia="zh-CN"/>
        </w:rPr>
        <w:t>委托人</w:t>
      </w:r>
      <w:r>
        <w:rPr>
          <w:rFonts w:hint="eastAsia" w:asciiTheme="minorEastAsia" w:hAnsiTheme="minorEastAsia" w:eastAsiaTheme="minorEastAsia" w:cstheme="minorEastAsia"/>
          <w:i w:val="0"/>
          <w:caps w:val="0"/>
          <w:color w:val="auto"/>
          <w:spacing w:val="0"/>
          <w:sz w:val="24"/>
          <w:szCs w:val="24"/>
          <w:shd w:val="clear" w:fill="FFFFFF"/>
        </w:rPr>
        <w:t>办理</w:t>
      </w:r>
      <w:r>
        <w:rPr>
          <w:rFonts w:hint="eastAsia" w:asciiTheme="minorEastAsia" w:hAnsiTheme="minorEastAsia" w:eastAsiaTheme="minorEastAsia" w:cstheme="minorEastAsia"/>
          <w:i w:val="0"/>
          <w:caps w:val="0"/>
          <w:color w:val="auto"/>
          <w:spacing w:val="0"/>
          <w:sz w:val="24"/>
          <w:szCs w:val="24"/>
          <w:shd w:val="clear" w:fill="FFFFFF"/>
          <w:lang w:eastAsia="zh-CN"/>
        </w:rPr>
        <w:t>标的交付手续</w:t>
      </w:r>
      <w:r>
        <w:rPr>
          <w:rFonts w:hint="eastAsia" w:asciiTheme="minorEastAsia" w:hAnsiTheme="minorEastAsia" w:eastAsiaTheme="minorEastAsia" w:cstheme="minorEastAsia"/>
          <w:i w:val="0"/>
          <w:caps w:val="0"/>
          <w:color w:val="auto"/>
          <w:spacing w:val="0"/>
          <w:sz w:val="24"/>
          <w:szCs w:val="24"/>
          <w:shd w:val="clear" w:fill="FFFFFF"/>
        </w:rPr>
        <w:t>。</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4、竞买人一旦参加竞投，即表示接受标的之一切现状和本《</w:t>
      </w:r>
      <w:r>
        <w:rPr>
          <w:rFonts w:hint="eastAsia" w:asciiTheme="minorEastAsia" w:hAnsiTheme="minorEastAsia" w:eastAsiaTheme="minorEastAsia" w:cstheme="minorEastAsia"/>
          <w:i w:val="0"/>
          <w:caps w:val="0"/>
          <w:color w:val="auto"/>
          <w:spacing w:val="0"/>
          <w:sz w:val="24"/>
          <w:szCs w:val="24"/>
          <w:shd w:val="clear" w:fill="FFFFFF"/>
          <w:lang w:val="en-US" w:eastAsia="zh-CN"/>
        </w:rPr>
        <w:t>竞买</w:t>
      </w:r>
      <w:r>
        <w:rPr>
          <w:rFonts w:hint="eastAsia" w:asciiTheme="minorEastAsia" w:hAnsiTheme="minorEastAsia" w:eastAsiaTheme="minorEastAsia" w:cstheme="minorEastAsia"/>
          <w:i w:val="0"/>
          <w:caps w:val="0"/>
          <w:color w:val="auto"/>
          <w:spacing w:val="0"/>
          <w:sz w:val="24"/>
          <w:szCs w:val="24"/>
          <w:shd w:val="clear" w:fill="FFFFFF"/>
        </w:rPr>
        <w:t>须知》之全部条款，并对自己的竞投行为负法律责任，不得在成交后以不了解为理由反悔，一经成交确认，委托人、我公司及</w:t>
      </w:r>
      <w:r>
        <w:rPr>
          <w:rFonts w:hint="eastAsia" w:asciiTheme="minorEastAsia" w:hAnsiTheme="minorEastAsia" w:eastAsiaTheme="minorEastAsia" w:cstheme="minorEastAsia"/>
          <w:i w:val="0"/>
          <w:caps w:val="0"/>
          <w:color w:val="auto"/>
          <w:spacing w:val="0"/>
          <w:sz w:val="24"/>
          <w:szCs w:val="24"/>
          <w:shd w:val="clear" w:fill="FFFFFF"/>
          <w:lang w:eastAsia="zh-CN"/>
        </w:rPr>
        <w:t>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公共资源国有产权交易平台电子交易系统</w:t>
      </w:r>
      <w:r>
        <w:rPr>
          <w:rFonts w:hint="eastAsia" w:asciiTheme="minorEastAsia" w:hAnsiTheme="minorEastAsia" w:eastAsiaTheme="minorEastAsia" w:cstheme="minorEastAsia"/>
          <w:i w:val="0"/>
          <w:caps w:val="0"/>
          <w:color w:val="auto"/>
          <w:spacing w:val="0"/>
          <w:sz w:val="24"/>
          <w:szCs w:val="24"/>
          <w:shd w:val="clear" w:fill="FFFFFF"/>
        </w:rPr>
        <w:t>不因拍卖标的的瑕疵或可能存在的瑕疵承担任何责任。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5、标的网络竞价以实物现状为准。</w:t>
      </w:r>
      <w:r>
        <w:rPr>
          <w:rFonts w:hint="eastAsia" w:asciiTheme="minorEastAsia" w:hAnsiTheme="minorEastAsia" w:eastAsiaTheme="minorEastAsia" w:cstheme="minorEastAsia"/>
          <w:i w:val="0"/>
          <w:caps w:val="0"/>
          <w:color w:val="auto"/>
          <w:spacing w:val="0"/>
          <w:sz w:val="24"/>
          <w:szCs w:val="24"/>
          <w:shd w:val="clear" w:fill="FFFFFF"/>
          <w:lang w:val="en-US" w:eastAsia="zh-CN"/>
        </w:rPr>
        <w:t>请竞买人务必实地现场查看标的物。</w:t>
      </w:r>
      <w:r>
        <w:rPr>
          <w:rFonts w:hint="eastAsia" w:asciiTheme="minorEastAsia" w:hAnsiTheme="minorEastAsia" w:eastAsiaTheme="minorEastAsia" w:cstheme="minorEastAsia"/>
          <w:i w:val="0"/>
          <w:caps w:val="0"/>
          <w:color w:val="auto"/>
          <w:spacing w:val="0"/>
          <w:sz w:val="24"/>
          <w:szCs w:val="24"/>
          <w:shd w:val="clear" w:fill="FFFFFF"/>
        </w:rPr>
        <w:t>成交一经确认，所发生的与成交标的有关的全部费用与责任均由买受人承担，委托人与我公司不承担任何费用及责任。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十三、参加竞买的人应当遵守</w:t>
      </w:r>
      <w:r>
        <w:rPr>
          <w:rFonts w:hint="eastAsia" w:asciiTheme="minorEastAsia" w:hAnsiTheme="minorEastAsia" w:eastAsiaTheme="minorEastAsia" w:cstheme="minorEastAsia"/>
          <w:i w:val="0"/>
          <w:caps w:val="0"/>
          <w:color w:val="auto"/>
          <w:spacing w:val="0"/>
          <w:sz w:val="24"/>
          <w:szCs w:val="24"/>
          <w:shd w:val="clear" w:fill="FFFFFF"/>
          <w:lang w:val="en-US" w:eastAsia="zh-CN"/>
        </w:rPr>
        <w:t>竞买</w:t>
      </w:r>
      <w:r>
        <w:rPr>
          <w:rFonts w:hint="eastAsia" w:asciiTheme="minorEastAsia" w:hAnsiTheme="minorEastAsia" w:eastAsiaTheme="minorEastAsia" w:cstheme="minorEastAsia"/>
          <w:i w:val="0"/>
          <w:caps w:val="0"/>
          <w:color w:val="auto"/>
          <w:spacing w:val="0"/>
          <w:sz w:val="24"/>
          <w:szCs w:val="24"/>
          <w:shd w:val="clear" w:fill="FFFFFF"/>
        </w:rPr>
        <w:t>须知的规定，不得阻挠其他竞买人竞拍，不得操纵、垄断竞拍价格，严禁竞买人恶意串标，上述行为一经发现，将取消其竞买资格，并追究相关的法律责任。由于您的出价对他人会产生影响，您的每一次出价都可能导致别人失去竞买成功的机会，所以，根据《拍卖法》规定，请您谨慎竞拍，公平竞争，冷静竞买，勿冲动出价，切勿恶意竞拍。出价拒不付款者，都将进入平台失信系统，成为失信竞买人。</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十四、竞价成功后买受人未按有关规定履行相关手续时，买受人将承担违约责任。买受人逾期未支付成交价款或明确表示反悔的，本公司有权重新</w:t>
      </w:r>
      <w:r>
        <w:rPr>
          <w:rFonts w:hint="eastAsia" w:asciiTheme="minorEastAsia" w:hAnsiTheme="minorEastAsia" w:eastAsiaTheme="minorEastAsia" w:cstheme="minorEastAsia"/>
          <w:i w:val="0"/>
          <w:caps w:val="0"/>
          <w:color w:val="auto"/>
          <w:spacing w:val="0"/>
          <w:sz w:val="24"/>
          <w:szCs w:val="24"/>
          <w:shd w:val="clear" w:fill="FFFFFF"/>
          <w:lang w:val="en-US" w:eastAsia="zh-CN"/>
        </w:rPr>
        <w:t>拍卖</w:t>
      </w:r>
      <w:r>
        <w:rPr>
          <w:rFonts w:hint="eastAsia" w:asciiTheme="minorEastAsia" w:hAnsiTheme="minorEastAsia" w:eastAsiaTheme="minorEastAsia" w:cstheme="minorEastAsia"/>
          <w:i w:val="0"/>
          <w:caps w:val="0"/>
          <w:color w:val="auto"/>
          <w:spacing w:val="0"/>
          <w:sz w:val="24"/>
          <w:szCs w:val="24"/>
          <w:shd w:val="clear" w:fill="FFFFFF"/>
        </w:rPr>
        <w:t>。重新拍卖时，原买受人不得参加竞买。重新拍卖的价款低于原拍卖价款造成的差价、费用损失，由原买受人承担。买方违约后又要求继续履行合同的，应征得委托方同意，但买方应承担违约金额的日百分之一的违约金。买方弃标违约的，拍卖人、委托人均有权起诉买方，要求买方继续履行合同，并承担违约金额的日百分之一的违约金。</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十五、合格竞买人参与本次拍卖会，视同对拍卖标的已进行过尽职调查，且知悉拍卖标的所公开披露的全部信息及其可能存在的瑕疵。由此所产生的纠纷本公司均不承担任何法律责任和赔偿义务。</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十六、资产转让过程中出现下列情形的，拍卖人可以要求转让方立即中止或者终结资产转让活动，同时拍卖人有权直接做出资产转让活动中止和终结的决定：</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（1）存在违反国家法律法规或其他有关方提出争议情形时；</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（2）资产转让申请提交拍卖人后，未实际在拍卖人履行交易程序的；</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（3）在资产交易过程中出现违反各项交易规则、细则等相关规定，并妨碍正常交易秩序的；</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（4）交易双方及相关主体因纠纷争讼，由仲裁机构（或法院）做出中止和终结决定的。</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b/>
          <w:bCs/>
          <w:i w:val="0"/>
          <w:caps w:val="0"/>
          <w:color w:val="auto"/>
          <w:spacing w:val="0"/>
          <w:sz w:val="24"/>
          <w:szCs w:val="24"/>
          <w:shd w:val="clear" w:fill="FFFFFF"/>
          <w:lang w:eastAsia="zh-CN"/>
        </w:rPr>
      </w:pPr>
      <w:r>
        <w:rPr>
          <w:rFonts w:hint="eastAsia" w:asciiTheme="minorEastAsia" w:hAnsiTheme="minorEastAsia" w:eastAsiaTheme="minorEastAsia" w:cstheme="minorEastAsia"/>
          <w:b/>
          <w:bCs/>
          <w:i w:val="0"/>
          <w:caps w:val="0"/>
          <w:color w:val="auto"/>
          <w:spacing w:val="0"/>
          <w:sz w:val="24"/>
          <w:szCs w:val="24"/>
          <w:shd w:val="clear" w:fill="FFFFFF"/>
        </w:rPr>
        <w:t>十七、网上竞买风险声明：</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1、因注册信息不准确、资料提供不完善、竞买保证金交纳不及时，造成申请人用户名不能被审核通过，从而不能登录竞价大厅，我公司</w:t>
      </w:r>
      <w:r>
        <w:rPr>
          <w:rFonts w:hint="eastAsia" w:asciiTheme="minorEastAsia" w:hAnsiTheme="minorEastAsia" w:eastAsiaTheme="minorEastAsia" w:cstheme="minorEastAsia"/>
          <w:i w:val="0"/>
          <w:caps w:val="0"/>
          <w:color w:val="auto"/>
          <w:spacing w:val="0"/>
          <w:sz w:val="24"/>
          <w:szCs w:val="24"/>
          <w:shd w:val="clear" w:fill="FFFFFF"/>
          <w:lang w:val="en-US" w:eastAsia="zh-CN"/>
        </w:rPr>
        <w:t>及邓州市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公共资源交易中心均</w:t>
      </w:r>
      <w:r>
        <w:rPr>
          <w:rFonts w:hint="eastAsia" w:asciiTheme="minorEastAsia" w:hAnsiTheme="minorEastAsia" w:eastAsiaTheme="minorEastAsia" w:cstheme="minorEastAsia"/>
          <w:i w:val="0"/>
          <w:caps w:val="0"/>
          <w:color w:val="auto"/>
          <w:spacing w:val="0"/>
          <w:sz w:val="24"/>
          <w:szCs w:val="24"/>
          <w:shd w:val="clear" w:fill="FFFFFF"/>
        </w:rPr>
        <w:t>不承担任何责任。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2、竞买人的竞买账号和密码一经转交给竞买人后，因泄露、丢失、遗忘登录密码而产生的一切后果，我公司</w:t>
      </w:r>
      <w:r>
        <w:rPr>
          <w:rFonts w:hint="eastAsia" w:asciiTheme="minorEastAsia" w:hAnsiTheme="minorEastAsia" w:eastAsiaTheme="minorEastAsia" w:cstheme="minorEastAsia"/>
          <w:i w:val="0"/>
          <w:caps w:val="0"/>
          <w:color w:val="auto"/>
          <w:spacing w:val="0"/>
          <w:sz w:val="24"/>
          <w:szCs w:val="24"/>
          <w:shd w:val="clear" w:fill="FFFFFF"/>
          <w:lang w:val="en-US" w:eastAsia="zh-CN"/>
        </w:rPr>
        <w:t>及邓州市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公共资源交易中心均</w:t>
      </w:r>
      <w:r>
        <w:rPr>
          <w:rFonts w:hint="eastAsia" w:asciiTheme="minorEastAsia" w:hAnsiTheme="minorEastAsia" w:eastAsiaTheme="minorEastAsia" w:cstheme="minorEastAsia"/>
          <w:i w:val="0"/>
          <w:caps w:val="0"/>
          <w:color w:val="auto"/>
          <w:spacing w:val="0"/>
          <w:sz w:val="24"/>
          <w:szCs w:val="24"/>
          <w:shd w:val="clear" w:fill="FFFFFF"/>
        </w:rPr>
        <w:t>不承担任何责任。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3、由于互联网可能出现不稳定情况，不排除网络竞价发生故障（包括但不限于网络故障、电路故障、系统故障）以及被网络黑客恶意攻击，或因竞买人自身终端设备和网络异常等原因导致无法正常竞价的，我公司</w:t>
      </w:r>
      <w:r>
        <w:rPr>
          <w:rFonts w:hint="eastAsia" w:asciiTheme="minorEastAsia" w:hAnsiTheme="minorEastAsia" w:eastAsiaTheme="minorEastAsia" w:cstheme="minorEastAsia"/>
          <w:i w:val="0"/>
          <w:caps w:val="0"/>
          <w:color w:val="auto"/>
          <w:spacing w:val="0"/>
          <w:sz w:val="24"/>
          <w:szCs w:val="24"/>
          <w:shd w:val="clear" w:fill="FFFFFF"/>
          <w:lang w:val="en-US" w:eastAsia="zh-CN"/>
        </w:rPr>
        <w:t>及邓州市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公共资源交易中心均</w:t>
      </w:r>
      <w:r>
        <w:rPr>
          <w:rFonts w:hint="eastAsia" w:asciiTheme="minorEastAsia" w:hAnsiTheme="minorEastAsia" w:eastAsiaTheme="minorEastAsia" w:cstheme="minorEastAsia"/>
          <w:i w:val="0"/>
          <w:caps w:val="0"/>
          <w:color w:val="auto"/>
          <w:spacing w:val="0"/>
          <w:sz w:val="24"/>
          <w:szCs w:val="24"/>
          <w:shd w:val="clear" w:fill="FFFFFF"/>
        </w:rPr>
        <w:t>不承担任何责任。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i w:val="0"/>
          <w:caps w:val="0"/>
          <w:color w:val="auto"/>
          <w:spacing w:val="0"/>
          <w:sz w:val="24"/>
          <w:szCs w:val="24"/>
          <w:shd w:val="clear" w:fill="FFFFFF"/>
          <w:lang w:eastAsia="zh-CN"/>
        </w:rPr>
      </w:pPr>
      <w:r>
        <w:rPr>
          <w:rFonts w:hint="eastAsia" w:asciiTheme="minorEastAsia" w:hAnsiTheme="minorEastAsia" w:eastAsiaTheme="minorEastAsia" w:cstheme="minorEastAsia"/>
          <w:i w:val="0"/>
          <w:caps w:val="0"/>
          <w:color w:val="auto"/>
          <w:spacing w:val="0"/>
          <w:sz w:val="24"/>
          <w:szCs w:val="24"/>
          <w:shd w:val="clear" w:fill="FFFFFF"/>
        </w:rPr>
        <w:t>4、对于因不可抗力或本系统程序不能控制的因素导致服务中断、报价中断或其他缺陷，我公司</w:t>
      </w:r>
      <w:r>
        <w:rPr>
          <w:rFonts w:hint="eastAsia" w:asciiTheme="minorEastAsia" w:hAnsiTheme="minorEastAsia" w:eastAsiaTheme="minorEastAsia" w:cstheme="minorEastAsia"/>
          <w:i w:val="0"/>
          <w:caps w:val="0"/>
          <w:color w:val="auto"/>
          <w:spacing w:val="0"/>
          <w:sz w:val="24"/>
          <w:szCs w:val="24"/>
          <w:shd w:val="clear" w:fill="FFFFFF"/>
          <w:lang w:val="en-US" w:eastAsia="zh-CN"/>
        </w:rPr>
        <w:t>及邓州市</w:t>
      </w:r>
      <w:r>
        <w:rPr>
          <w:rFonts w:hint="eastAsia" w:asciiTheme="minorEastAsia" w:hAnsiTheme="minorEastAsia" w:eastAsiaTheme="minorEastAsia" w:cstheme="minorEastAsia"/>
          <w:b w:val="0"/>
          <w:bCs w:val="0"/>
          <w:i w:val="0"/>
          <w:iCs w:val="0"/>
          <w:caps w:val="0"/>
          <w:color w:val="auto"/>
          <w:spacing w:val="0"/>
          <w:kern w:val="0"/>
          <w:sz w:val="24"/>
          <w:szCs w:val="24"/>
          <w:u w:val="none"/>
          <w:shd w:val="clear" w:fill="FFFFFF"/>
          <w:lang w:val="en-US" w:eastAsia="zh-CN" w:bidi="ar"/>
        </w:rPr>
        <w:t>公共资源交易中心均</w:t>
      </w:r>
      <w:r>
        <w:rPr>
          <w:rFonts w:hint="eastAsia" w:asciiTheme="minorEastAsia" w:hAnsiTheme="minorEastAsia" w:eastAsiaTheme="minorEastAsia" w:cstheme="minorEastAsia"/>
          <w:i w:val="0"/>
          <w:caps w:val="0"/>
          <w:color w:val="auto"/>
          <w:spacing w:val="0"/>
          <w:sz w:val="24"/>
          <w:szCs w:val="24"/>
          <w:shd w:val="clear" w:fill="FFFFFF"/>
        </w:rPr>
        <w:t>不承担任何责任。</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i w:val="0"/>
          <w:caps w:val="0"/>
          <w:color w:val="auto"/>
          <w:spacing w:val="0"/>
          <w:sz w:val="24"/>
          <w:szCs w:val="24"/>
          <w:shd w:val="clear" w:fill="FFFFFF"/>
        </w:rPr>
        <w:t>十八、</w:t>
      </w:r>
      <w:r>
        <w:rPr>
          <w:rFonts w:hint="eastAsia" w:asciiTheme="minorEastAsia" w:hAnsiTheme="minorEastAsia" w:eastAsiaTheme="minorEastAsia" w:cstheme="minorEastAsia"/>
          <w:b/>
          <w:bCs/>
          <w:color w:val="auto"/>
          <w:kern w:val="0"/>
          <w:sz w:val="24"/>
          <w:szCs w:val="24"/>
          <w:lang w:val="en-US" w:eastAsia="zh-CN" w:bidi="ar"/>
        </w:rPr>
        <w:t>本场网络竞价活动特别约定事项：</w:t>
      </w:r>
      <w:r>
        <w:rPr>
          <w:rFonts w:hint="eastAsia" w:asciiTheme="minorEastAsia" w:hAnsiTheme="minorEastAsia" w:eastAsiaTheme="minorEastAsia" w:cstheme="minorEastAsia"/>
          <w:color w:val="auto"/>
          <w:kern w:val="0"/>
          <w:sz w:val="24"/>
          <w:szCs w:val="24"/>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（一）注册报名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本项目必须在邓州市公共资源交易中心国有产权交易系统中报名，不接受其它形式参与，未报名的竞买人请及时办理报名手续。</w:t>
      </w:r>
      <w:r>
        <w:rPr>
          <w:rFonts w:hint="eastAsia" w:asciiTheme="minorEastAsia" w:hAnsiTheme="minorEastAsia" w:cstheme="minorEastAsia"/>
          <w:color w:val="auto"/>
          <w:kern w:val="0"/>
          <w:sz w:val="24"/>
          <w:szCs w:val="24"/>
          <w:lang w:val="en-US" w:eastAsia="zh-CN" w:bidi="ar"/>
        </w:rPr>
        <w:t>竞买人</w:t>
      </w:r>
      <w:r>
        <w:rPr>
          <w:rFonts w:hint="eastAsia" w:asciiTheme="minorEastAsia" w:hAnsiTheme="minorEastAsia" w:eastAsiaTheme="minorEastAsia" w:cstheme="minorEastAsia"/>
          <w:color w:val="auto"/>
          <w:kern w:val="0"/>
          <w:sz w:val="24"/>
          <w:szCs w:val="24"/>
          <w:lang w:val="en-US" w:eastAsia="zh-CN" w:bidi="ar"/>
        </w:rPr>
        <w:t>必须对自己上传资料的真实性、合法性、有效性承担法律责任。因未及时办理入库手续造成的各项损失均由竞买人承担（银行账户务必准确无误）。</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（二）拍卖文件获取方法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竞</w:t>
      </w:r>
      <w:r>
        <w:rPr>
          <w:rFonts w:hint="eastAsia" w:asciiTheme="minorEastAsia" w:hAnsiTheme="minorEastAsia" w:eastAsiaTheme="minorEastAsia" w:cstheme="minorEastAsia"/>
          <w:b w:val="0"/>
          <w:bCs w:val="0"/>
          <w:color w:val="auto"/>
          <w:kern w:val="0"/>
          <w:sz w:val="24"/>
          <w:szCs w:val="24"/>
          <w:lang w:val="en-US" w:eastAsia="zh-CN" w:bidi="ar"/>
        </w:rPr>
        <w:t>买人登录邓州市</w:t>
      </w:r>
      <w:r>
        <w:rPr>
          <w:rFonts w:hint="eastAsia" w:asciiTheme="minorEastAsia" w:hAnsiTheme="minorEastAsia" w:eastAsiaTheme="minorEastAsia" w:cstheme="minorEastAsia"/>
          <w:color w:val="auto"/>
          <w:kern w:val="0"/>
          <w:sz w:val="24"/>
          <w:szCs w:val="24"/>
          <w:lang w:val="en-US" w:eastAsia="zh-CN" w:bidi="ar"/>
        </w:rPr>
        <w:t>公共资源交易中心国有产权交易系统，按要求</w:t>
      </w:r>
      <w:r>
        <w:rPr>
          <w:rFonts w:hint="eastAsia" w:asciiTheme="minorEastAsia" w:hAnsiTheme="minorEastAsia" w:cstheme="minorEastAsia"/>
          <w:color w:val="auto"/>
          <w:kern w:val="0"/>
          <w:sz w:val="24"/>
          <w:szCs w:val="24"/>
          <w:lang w:val="en-US" w:eastAsia="zh-CN" w:bidi="ar"/>
        </w:rPr>
        <w:t>在拍卖人网站</w:t>
      </w:r>
      <w:r>
        <w:rPr>
          <w:rFonts w:hint="eastAsia" w:asciiTheme="minorEastAsia" w:hAnsiTheme="minorEastAsia" w:eastAsiaTheme="minorEastAsia" w:cstheme="minorEastAsia"/>
          <w:color w:val="auto"/>
          <w:kern w:val="0"/>
          <w:sz w:val="24"/>
          <w:szCs w:val="24"/>
          <w:lang w:val="en-US" w:eastAsia="zh-CN" w:bidi="ar"/>
        </w:rPr>
        <w:t>下载拍卖文件。</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（三）竞买保证金：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b w:val="0"/>
          <w:bCs w:val="0"/>
          <w:color w:val="auto"/>
          <w:sz w:val="24"/>
          <w:szCs w:val="24"/>
        </w:rPr>
      </w:pPr>
      <w:r>
        <w:rPr>
          <w:rFonts w:hint="eastAsia" w:asciiTheme="minorEastAsia" w:hAnsiTheme="minorEastAsia" w:eastAsiaTheme="minorEastAsia" w:cstheme="minorEastAsia"/>
          <w:color w:val="auto"/>
          <w:kern w:val="0"/>
          <w:sz w:val="24"/>
          <w:szCs w:val="24"/>
          <w:lang w:val="en-US" w:eastAsia="zh-CN" w:bidi="ar"/>
        </w:rPr>
        <w:t>1、</w:t>
      </w:r>
      <w:r>
        <w:rPr>
          <w:rFonts w:hint="eastAsia" w:asciiTheme="minorEastAsia" w:hAnsiTheme="minorEastAsia" w:eastAsiaTheme="minorEastAsia" w:cstheme="minorEastAsia"/>
          <w:b w:val="0"/>
          <w:bCs w:val="0"/>
          <w:color w:val="auto"/>
          <w:kern w:val="0"/>
          <w:sz w:val="24"/>
          <w:szCs w:val="24"/>
          <w:lang w:val="en-US" w:eastAsia="zh-CN" w:bidi="ar"/>
        </w:rPr>
        <w:t xml:space="preserve">本次拍卖会保证金采用银行卡转账缴纳方式，注册报名人与交保证金人必须一致，否则报名无效。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2、采用银行转账方式：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（1）竞买保证金缴纳截止时间：见邓州市公共资源交易中心国有产权交易平台公告（以竞买保证金绑定成功时间为准）。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2）竞买保证金必须从竞买人银行基本账户（银行卡）转入交易中心保证金专户，且与邓州市公共资源交易中心国有产权交易系统中录入的银行基本账户（银行卡）信息完全一致（不支持结算卡支付）。若不一致，请及时登录电子拍 卖交易系统申请变更，并及时提交审核。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（3）竞买人保证金应一次性足额转入。竞买人缴纳竞买保证金后，应在规定的截止时间前通过邓州市公共资源交易中心国有产权交易系统将拍卖保证金成功绑定至所拍卖项目。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（4）凡出现竞买保证金未按要求成功绑定，视为未缴纳竞买保证金。因竞买人的原因造成的无法及时缴费、无法成功绑定等一切后果，由竞买人自行承担。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（5）为有效保护竞买人信息，在本次拍卖前不获悉竞买保证金信息，不开具保证金收款收据，查询保证金是否到账敬请自行到汇出行或电子拍卖交易系统中查询。</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（6）竞买保证金已缴纳但未成功绑定的，竞买人须带相关资料向邓州市公共资源交易中心财务股申请退款，成功绑定的竞买保证金按流程原帐户退回。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7）参加竞买前，竞买人须在邓州市公共资源交易中心国有产权交易系统注册账号并通过实名认证且支付竞买保证金，之后系统自动冻结该笔保证金。拍卖成交后，买受人冻结的保证金转为履约保证金，待买受人按照流程与委托人签订正式合同后携带交款凭证、合同、成交确认书至邓州市公共资源交易中心财务股申请退款。拍卖未成交的（即流拍的）竞买人的保证金，在拍卖活动结束后即时解冻，保证金原帐户退回。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温馨提示：为避免因竞买保证金到账时间延误，影响您顺利获取网上交易竞买资格，建议您在竞买保证金到账截止时间的 1 至 2 天之前缴纳竞买保证金。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（四）资格审查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网上交易前在由拍卖人对竞买申请人进行资格审查。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1、竞买人资格审查 </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0"/>
          <w:sz w:val="24"/>
          <w:szCs w:val="24"/>
          <w:lang w:val="en-US" w:eastAsia="zh-CN" w:bidi="ar"/>
        </w:rPr>
        <w:t>竞买人须在报名截止前，由拍卖人对竞买申请人提交的相关资料进行资格审查，待资格审查合格后方可进行报名。</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sz w:val="24"/>
          <w:szCs w:val="24"/>
          <w:lang w:val="en-US" w:eastAsia="zh-CN"/>
        </w:rPr>
        <w:t>2</w:t>
      </w:r>
      <w:r>
        <w:rPr>
          <w:rFonts w:hint="eastAsia" w:asciiTheme="minorEastAsia" w:hAnsiTheme="minorEastAsia" w:eastAsiaTheme="minorEastAsia" w:cstheme="minorEastAsia"/>
          <w:color w:val="auto"/>
          <w:sz w:val="24"/>
          <w:szCs w:val="24"/>
        </w:rPr>
        <w:t>、竞买人应在规定的时间内办理报名手续，逾期不再接受报名，并且在报名时提交竞买申请书，签订《竞买协议》</w:t>
      </w:r>
      <w:r>
        <w:rPr>
          <w:rFonts w:hint="eastAsia" w:asciiTheme="minorEastAsia" w:hAnsiTheme="minorEastAsia" w:eastAsiaTheme="minorEastAsia" w:cstheme="minorEastAsia"/>
          <w:color w:val="auto"/>
          <w:sz w:val="24"/>
          <w:szCs w:val="24"/>
          <w:lang w:eastAsia="zh-CN"/>
        </w:rPr>
        <w:t>、</w:t>
      </w:r>
      <w:r>
        <w:rPr>
          <w:rFonts w:hint="eastAsia" w:asciiTheme="minorEastAsia" w:hAnsiTheme="minorEastAsia" w:eastAsiaTheme="minorEastAsia" w:cstheme="minorEastAsia"/>
          <w:color w:val="auto"/>
          <w:sz w:val="24"/>
          <w:szCs w:val="24"/>
          <w:lang w:val="en-US" w:eastAsia="zh-CN"/>
        </w:rPr>
        <w:t>原租赁户同意交付手续</w:t>
      </w:r>
      <w:r>
        <w:rPr>
          <w:rFonts w:hint="eastAsia" w:asciiTheme="minorEastAsia" w:hAnsiTheme="minorEastAsia" w:eastAsiaTheme="minorEastAsia" w:cstheme="minorEastAsia"/>
          <w:color w:val="auto"/>
          <w:sz w:val="24"/>
          <w:szCs w:val="24"/>
        </w:rPr>
        <w:t>等。</w:t>
      </w:r>
      <w:r>
        <w:rPr>
          <w:rFonts w:hint="eastAsia" w:asciiTheme="minorEastAsia" w:hAnsiTheme="minorEastAsia" w:eastAsiaTheme="minorEastAsia" w:cstheme="minorEastAsia"/>
          <w:color w:val="auto"/>
          <w:sz w:val="24"/>
          <w:szCs w:val="24"/>
          <w:lang w:val="en-US" w:eastAsia="zh-CN"/>
        </w:rPr>
        <w:t>竞买人参加</w:t>
      </w:r>
      <w:r>
        <w:rPr>
          <w:rFonts w:hint="eastAsia" w:asciiTheme="minorEastAsia" w:hAnsiTheme="minorEastAsia" w:eastAsiaTheme="minorEastAsia" w:cstheme="minorEastAsia"/>
          <w:color w:val="auto"/>
          <w:sz w:val="24"/>
          <w:szCs w:val="24"/>
        </w:rPr>
        <w:t>竞买的，要提交单位的有效证件、单位的授权委托书、单位法人证明及受委托人的身份证件，竞买保证金缴纳凭证。</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3、风险提示：竞买人应该谨慎报价，操作系统请使用Win7/Win8/Win10; 浏览器请使用 IE10.0、IE11.0，其他操作系统与浏览器可能会影响您的正常网上竞买活动。请竞买人在竞买前仔细检查好自己电脑的运行环境，以免影响您的报价、竞价。由于竞买人注册账户、实名认证、开通网银、竞买人的开户银行向邓州市公共资源交易中心转账均需时间，为确保交纳的保证金能够在保证金缴纳截止时间前到账，请提前办理报名及保证金交纳手续。如因竞买人未能及时完成报名及保证金交纳手续，所产生的一切后果由竞买人自行承担，河南华星拍卖有限公司与邓州市公共资源交易中心均不就此承担任何责任。如果保证金金额较大，为避免在在线支付的过程中，因银行限额而导致无法支付的问题，建议竞买人提前去相关银行办理提高网银支付限额的业务。如保证金金额超出竞买人开户银行制订的最高网银支付限额，建议采取更换网银支付限额更高的银行卡支付，竞买保证金须一次性全额转账。竞买保证金必须以竞买人自身的名义提交，交款人名称必须与竞买帐号上的名称一致，否则缴纳款项无效。</w:t>
      </w:r>
    </w:p>
    <w:p>
      <w:pPr>
        <w:keepNext w:val="0"/>
        <w:keepLines w:val="0"/>
        <w:pageBreakBefore w:val="0"/>
        <w:widowControl/>
        <w:suppressLineNumbers w:val="0"/>
        <w:kinsoku/>
        <w:wordWrap/>
        <w:overflowPunct/>
        <w:topLinePunct w:val="0"/>
        <w:autoSpaceDE/>
        <w:autoSpaceDN/>
        <w:bidi w:val="0"/>
        <w:adjustRightInd/>
        <w:snapToGrid/>
        <w:spacing w:line="500" w:lineRule="exact"/>
        <w:jc w:val="lef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kern w:val="0"/>
          <w:sz w:val="24"/>
          <w:szCs w:val="24"/>
          <w:lang w:val="en-US" w:eastAsia="zh-CN" w:bidi="ar"/>
        </w:rPr>
        <w:t xml:space="preserve">（五）、标的相关问题 </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4"/>
          <w:sz w:val="24"/>
          <w:szCs w:val="24"/>
        </w:rPr>
      </w:pPr>
      <w:r>
        <w:rPr>
          <w:rFonts w:hint="eastAsia" w:asciiTheme="minorEastAsia" w:hAnsiTheme="minorEastAsia" w:eastAsiaTheme="minorEastAsia" w:cstheme="minorEastAsia"/>
          <w:color w:val="auto"/>
          <w:kern w:val="4"/>
          <w:sz w:val="24"/>
          <w:szCs w:val="24"/>
          <w:lang w:val="en-US" w:eastAsia="zh-CN"/>
        </w:rPr>
        <w:t>1</w:t>
      </w:r>
      <w:r>
        <w:rPr>
          <w:rFonts w:hint="eastAsia" w:asciiTheme="minorEastAsia" w:hAnsiTheme="minorEastAsia" w:eastAsiaTheme="minorEastAsia" w:cstheme="minorEastAsia"/>
          <w:color w:val="auto"/>
          <w:kern w:val="4"/>
          <w:sz w:val="24"/>
          <w:szCs w:val="24"/>
        </w:rPr>
        <w:t>、本次拍卖的标的物以展示现状为准，标的物的面积应以委托单位提供的数据为参考。请竞买人仔细实地勘察标的物并到相关部门了解标的物的手续情况，知晓一切情况后方可参加竞买。</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4"/>
          <w:sz w:val="24"/>
          <w:szCs w:val="24"/>
        </w:rPr>
      </w:pPr>
      <w:r>
        <w:rPr>
          <w:rFonts w:hint="eastAsia" w:asciiTheme="minorEastAsia" w:hAnsiTheme="minorEastAsia" w:eastAsiaTheme="minorEastAsia" w:cstheme="minorEastAsia"/>
          <w:color w:val="auto"/>
          <w:kern w:val="4"/>
          <w:sz w:val="24"/>
          <w:szCs w:val="24"/>
          <w:lang w:val="en-US" w:eastAsia="zh-CN"/>
        </w:rPr>
        <w:t>2</w:t>
      </w:r>
      <w:r>
        <w:rPr>
          <w:rFonts w:hint="eastAsia" w:asciiTheme="minorEastAsia" w:hAnsiTheme="minorEastAsia" w:eastAsiaTheme="minorEastAsia" w:cstheme="minorEastAsia"/>
          <w:color w:val="auto"/>
          <w:kern w:val="4"/>
          <w:sz w:val="24"/>
          <w:szCs w:val="24"/>
        </w:rPr>
        <w:t>、本</w:t>
      </w:r>
      <w:r>
        <w:rPr>
          <w:rFonts w:hint="eastAsia" w:asciiTheme="minorEastAsia" w:hAnsiTheme="minorEastAsia" w:eastAsiaTheme="minorEastAsia" w:cstheme="minorEastAsia"/>
          <w:color w:val="auto"/>
          <w:kern w:val="4"/>
          <w:sz w:val="24"/>
          <w:szCs w:val="24"/>
        </w:rPr>
        <w:t>次拍品的成交价不含有关办理权证中需要交纳的税、费等相关费用及拍卖佣金。拍卖成交，买受人将拍卖价款交完后方可领取《拍卖成交确认书》。</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4"/>
          <w:sz w:val="24"/>
          <w:szCs w:val="24"/>
          <w:lang w:val="en-US" w:eastAsia="zh-CN"/>
        </w:rPr>
      </w:pPr>
      <w:r>
        <w:rPr>
          <w:rFonts w:hint="eastAsia" w:asciiTheme="minorEastAsia" w:hAnsiTheme="minorEastAsia" w:eastAsiaTheme="minorEastAsia" w:cstheme="minorEastAsia"/>
          <w:b/>
          <w:bCs/>
          <w:color w:val="auto"/>
          <w:kern w:val="4"/>
          <w:sz w:val="24"/>
          <w:szCs w:val="24"/>
          <w:lang w:val="en-US" w:eastAsia="zh-CN"/>
        </w:rPr>
        <w:t>3、权证办理及税费负担：</w:t>
      </w:r>
      <w:r>
        <w:rPr>
          <w:rFonts w:hint="eastAsia" w:asciiTheme="minorEastAsia" w:hAnsiTheme="minorEastAsia" w:eastAsiaTheme="minorEastAsia" w:cstheme="minorEastAsia"/>
          <w:color w:val="auto"/>
          <w:kern w:val="4"/>
          <w:sz w:val="24"/>
          <w:szCs w:val="24"/>
          <w:lang w:val="en-US" w:eastAsia="zh-CN"/>
        </w:rPr>
        <w:t>拍卖成交后，买受人自行办理权证变更手续，办理权证过户手续中需要缴费的各种税费均由买受人承担。</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4"/>
          <w:sz w:val="24"/>
          <w:szCs w:val="24"/>
        </w:rPr>
      </w:pPr>
      <w:r>
        <w:rPr>
          <w:rFonts w:hint="eastAsia" w:asciiTheme="minorEastAsia" w:hAnsiTheme="minorEastAsia" w:eastAsiaTheme="minorEastAsia" w:cstheme="minorEastAsia"/>
          <w:b/>
          <w:bCs/>
          <w:color w:val="auto"/>
          <w:kern w:val="4"/>
          <w:sz w:val="24"/>
          <w:szCs w:val="24"/>
          <w:lang w:val="en-US" w:eastAsia="zh-CN"/>
        </w:rPr>
        <w:t>4</w:t>
      </w:r>
      <w:r>
        <w:rPr>
          <w:rFonts w:hint="eastAsia" w:asciiTheme="minorEastAsia" w:hAnsiTheme="minorEastAsia" w:eastAsiaTheme="minorEastAsia" w:cstheme="minorEastAsia"/>
          <w:b/>
          <w:bCs/>
          <w:color w:val="auto"/>
          <w:kern w:val="4"/>
          <w:sz w:val="24"/>
          <w:szCs w:val="24"/>
        </w:rPr>
        <w:t>、标的物的交付：</w:t>
      </w:r>
      <w:r>
        <w:rPr>
          <w:rFonts w:hint="eastAsia" w:asciiTheme="minorEastAsia" w:hAnsiTheme="minorEastAsia" w:eastAsiaTheme="minorEastAsia" w:cstheme="minorEastAsia"/>
          <w:color w:val="auto"/>
          <w:kern w:val="4"/>
          <w:sz w:val="24"/>
          <w:szCs w:val="24"/>
        </w:rPr>
        <w:t>拍卖成交且买受人在付清全部款项后</w:t>
      </w:r>
      <w:r>
        <w:rPr>
          <w:rFonts w:hint="eastAsia" w:asciiTheme="minorEastAsia" w:hAnsiTheme="minorEastAsia" w:eastAsiaTheme="minorEastAsia" w:cstheme="minorEastAsia"/>
          <w:color w:val="auto"/>
          <w:kern w:val="4"/>
          <w:sz w:val="24"/>
          <w:szCs w:val="24"/>
        </w:rPr>
        <w:t>30</w:t>
      </w:r>
      <w:r>
        <w:rPr>
          <w:rFonts w:hint="eastAsia" w:asciiTheme="minorEastAsia" w:hAnsiTheme="minorEastAsia" w:eastAsiaTheme="minorEastAsia" w:cstheme="minorEastAsia"/>
          <w:color w:val="auto"/>
          <w:kern w:val="4"/>
          <w:sz w:val="24"/>
          <w:szCs w:val="24"/>
        </w:rPr>
        <w:t>日内，由委托人负责将拍卖成交标的交付给买受人，拍卖人不负责交付成交标的、不负责协助买受人办理一切手续。</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4"/>
          <w:sz w:val="24"/>
          <w:szCs w:val="24"/>
        </w:rPr>
      </w:pPr>
      <w:r>
        <w:rPr>
          <w:rFonts w:hint="eastAsia" w:asciiTheme="minorEastAsia" w:hAnsiTheme="minorEastAsia" w:eastAsiaTheme="minorEastAsia" w:cstheme="minorEastAsia"/>
          <w:b/>
          <w:bCs/>
          <w:color w:val="auto"/>
          <w:kern w:val="4"/>
          <w:sz w:val="24"/>
          <w:szCs w:val="24"/>
          <w:lang w:val="en-US" w:eastAsia="zh-CN"/>
        </w:rPr>
        <w:t>5</w:t>
      </w:r>
      <w:r>
        <w:rPr>
          <w:rFonts w:hint="eastAsia" w:asciiTheme="minorEastAsia" w:hAnsiTheme="minorEastAsia" w:eastAsiaTheme="minorEastAsia" w:cstheme="minorEastAsia"/>
          <w:b/>
          <w:bCs/>
          <w:color w:val="auto"/>
          <w:kern w:val="4"/>
          <w:sz w:val="24"/>
          <w:szCs w:val="24"/>
        </w:rPr>
        <w:t>、</w:t>
      </w:r>
      <w:r>
        <w:rPr>
          <w:rFonts w:hint="eastAsia" w:asciiTheme="minorEastAsia" w:hAnsiTheme="minorEastAsia" w:eastAsiaTheme="minorEastAsia" w:cstheme="minorEastAsia"/>
          <w:b/>
          <w:bCs/>
          <w:color w:val="auto"/>
          <w:kern w:val="4"/>
          <w:sz w:val="24"/>
          <w:szCs w:val="24"/>
          <w:lang w:val="en-US" w:eastAsia="zh-CN"/>
        </w:rPr>
        <w:t>其它约定</w:t>
      </w:r>
      <w:r>
        <w:rPr>
          <w:rFonts w:hint="eastAsia" w:asciiTheme="minorEastAsia" w:hAnsiTheme="minorEastAsia" w:eastAsiaTheme="minorEastAsia" w:cstheme="minorEastAsia"/>
          <w:color w:val="auto"/>
          <w:kern w:val="4"/>
          <w:sz w:val="24"/>
          <w:szCs w:val="24"/>
          <w:lang w:val="en-US" w:eastAsia="zh-CN"/>
        </w:rPr>
        <w:t>：</w:t>
      </w:r>
      <w:r>
        <w:rPr>
          <w:rFonts w:hint="eastAsia" w:asciiTheme="minorEastAsia" w:hAnsiTheme="minorEastAsia" w:eastAsiaTheme="minorEastAsia" w:cstheme="minorEastAsia"/>
          <w:color w:val="auto"/>
          <w:kern w:val="4"/>
          <w:sz w:val="24"/>
          <w:szCs w:val="24"/>
        </w:rPr>
        <w:t>买受人若对该宗土地进行开发建设必须符合当地政府规划部门的要求，并按照法律规定办理相关手续，所需费用自理。</w:t>
      </w:r>
    </w:p>
    <w:p>
      <w:pPr>
        <w:keepNext w:val="0"/>
        <w:keepLines w:val="0"/>
        <w:pageBreakBefore w:val="0"/>
        <w:widowControl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4"/>
          <w:sz w:val="24"/>
          <w:szCs w:val="24"/>
        </w:rPr>
      </w:pPr>
      <w:r>
        <w:rPr>
          <w:rFonts w:hint="eastAsia" w:asciiTheme="minorEastAsia" w:hAnsiTheme="minorEastAsia" w:eastAsiaTheme="minorEastAsia" w:cstheme="minorEastAsia"/>
          <w:b/>
          <w:bCs/>
          <w:color w:val="auto"/>
          <w:kern w:val="4"/>
          <w:sz w:val="24"/>
          <w:szCs w:val="24"/>
          <w:lang w:val="en-US" w:eastAsia="zh-CN"/>
        </w:rPr>
        <w:t>6</w:t>
      </w:r>
      <w:r>
        <w:rPr>
          <w:rFonts w:hint="eastAsia" w:asciiTheme="minorEastAsia" w:hAnsiTheme="minorEastAsia" w:eastAsiaTheme="minorEastAsia" w:cstheme="minorEastAsia"/>
          <w:b/>
          <w:bCs/>
          <w:color w:val="auto"/>
          <w:kern w:val="4"/>
          <w:sz w:val="24"/>
          <w:szCs w:val="24"/>
        </w:rPr>
        <w:t>、违约责任：</w:t>
      </w:r>
      <w:r>
        <w:rPr>
          <w:rFonts w:hint="eastAsia" w:asciiTheme="minorEastAsia" w:hAnsiTheme="minorEastAsia" w:eastAsiaTheme="minorEastAsia" w:cstheme="minorEastAsia"/>
          <w:color w:val="auto"/>
          <w:kern w:val="4"/>
          <w:sz w:val="24"/>
          <w:szCs w:val="24"/>
        </w:rPr>
        <w:t>买受人签订《拍卖成交确认书》后应按规定时间交清全部价款，否则按拍卖成交价款支付日万分之十的违约金，若在规定交款时间后5日内仍未交清价款的，除支付违约金外，已交纳的竞买保证金作为违约金处理，不予返还，其中标资格自行消失。</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eastAsiaTheme="minorEastAsia" w:cstheme="minorEastAsia"/>
          <w:color w:val="auto"/>
          <w:kern w:val="4"/>
          <w:sz w:val="24"/>
          <w:szCs w:val="24"/>
          <w:lang w:val="en-US" w:eastAsia="zh-CN"/>
        </w:rPr>
        <w:t>7、</w:t>
      </w:r>
      <w:r>
        <w:rPr>
          <w:rFonts w:hint="eastAsia" w:asciiTheme="minorEastAsia" w:hAnsiTheme="minorEastAsia" w:eastAsiaTheme="minorEastAsia" w:cstheme="minorEastAsia"/>
          <w:color w:val="auto"/>
          <w:kern w:val="0"/>
          <w:sz w:val="24"/>
          <w:szCs w:val="24"/>
          <w:lang w:val="en-US" w:eastAsia="zh-CN" w:bidi="ar"/>
        </w:rPr>
        <w:t>拍卖标的起拍价、成交价均为处置资产价格（该价格不含税），不含拍卖佣金及其他一切税、费。买受人价款交付完毕后，拍卖人不开具</w:t>
      </w:r>
      <w:r>
        <w:rPr>
          <w:rFonts w:hint="eastAsia" w:asciiTheme="minorEastAsia" w:hAnsiTheme="minorEastAsia" w:cstheme="minorEastAsia"/>
          <w:color w:val="auto"/>
          <w:kern w:val="0"/>
          <w:sz w:val="24"/>
          <w:szCs w:val="24"/>
          <w:lang w:val="en-US" w:eastAsia="zh-CN" w:bidi="ar"/>
        </w:rPr>
        <w:t>成交</w:t>
      </w:r>
      <w:r>
        <w:rPr>
          <w:rFonts w:hint="eastAsia" w:asciiTheme="minorEastAsia" w:hAnsiTheme="minorEastAsia" w:eastAsiaTheme="minorEastAsia" w:cstheme="minorEastAsia"/>
          <w:color w:val="auto"/>
          <w:kern w:val="0"/>
          <w:sz w:val="24"/>
          <w:szCs w:val="24"/>
          <w:lang w:val="en-US" w:eastAsia="zh-CN" w:bidi="ar"/>
        </w:rPr>
        <w:t>价款发票，</w:t>
      </w:r>
      <w:r>
        <w:rPr>
          <w:rFonts w:hint="eastAsia" w:asciiTheme="minorEastAsia" w:hAnsiTheme="minorEastAsia" w:eastAsiaTheme="minorEastAsia" w:cstheme="minorEastAsia"/>
          <w:color w:val="auto"/>
          <w:kern w:val="0"/>
          <w:sz w:val="24"/>
          <w:szCs w:val="24"/>
        </w:rPr>
        <w:t>只向买受人开具佣金发票</w:t>
      </w:r>
      <w:r>
        <w:rPr>
          <w:rFonts w:hint="eastAsia" w:asciiTheme="minorEastAsia" w:hAnsiTheme="minorEastAsia" w:eastAsiaTheme="minorEastAsia" w:cstheme="minorEastAsia"/>
          <w:color w:val="auto"/>
          <w:kern w:val="0"/>
          <w:sz w:val="24"/>
          <w:szCs w:val="24"/>
          <w:lang w:eastAsia="zh-CN"/>
        </w:rPr>
        <w:t>。</w:t>
      </w:r>
      <w:r>
        <w:rPr>
          <w:rFonts w:hint="eastAsia" w:asciiTheme="minorEastAsia" w:hAnsiTheme="minorEastAsia" w:eastAsiaTheme="minorEastAsia" w:cstheme="minorEastAsia"/>
          <w:color w:val="auto"/>
          <w:kern w:val="0"/>
          <w:sz w:val="24"/>
          <w:szCs w:val="24"/>
          <w:lang w:val="en-US" w:eastAsia="zh-CN" w:bidi="ar"/>
        </w:rPr>
        <w:t xml:space="preserve"> 竞买人一旦参加竞买，即表示接受标的之一切现状和本竞买须知之全部条款，</w:t>
      </w:r>
      <w:r>
        <w:rPr>
          <w:rFonts w:hint="eastAsia" w:asciiTheme="minorEastAsia" w:hAnsiTheme="minorEastAsia" w:eastAsiaTheme="minorEastAsia" w:cstheme="minorEastAsia"/>
          <w:color w:val="auto"/>
          <w:kern w:val="0"/>
          <w:sz w:val="24"/>
          <w:szCs w:val="24"/>
          <w:lang w:val="en-US" w:eastAsia="zh-CN" w:bidi="ar"/>
        </w:rPr>
        <w:t>并对自己的竞价行为负法律责任，不得在成交后以不了解为理由反悔，一经成交确认，我公司、委托人、邓州市公共资源交易中心均不因拍卖标的的瑕疵或可能存在的瑕疵承担任何责任。</w:t>
      </w:r>
    </w:p>
    <w:p>
      <w:pPr>
        <w:keepNext w:val="0"/>
        <w:keepLines w:val="0"/>
        <w:pageBreakBefore w:val="0"/>
        <w:kinsoku/>
        <w:wordWrap/>
        <w:overflowPunct/>
        <w:topLinePunct w:val="0"/>
        <w:autoSpaceDE/>
        <w:autoSpaceDN/>
        <w:bidi w:val="0"/>
        <w:adjustRightInd/>
        <w:snapToGrid/>
        <w:spacing w:line="500" w:lineRule="exact"/>
        <w:textAlignment w:val="auto"/>
        <w:rPr>
          <w:rFonts w:hint="default" w:asciiTheme="minorEastAsia" w:hAnsiTheme="minorEastAsia" w:eastAsiaTheme="minorEastAsia" w:cstheme="minorEastAsia"/>
          <w:color w:val="auto"/>
          <w:kern w:val="0"/>
          <w:sz w:val="24"/>
          <w:szCs w:val="24"/>
          <w:lang w:val="en-US" w:eastAsia="zh-CN" w:bidi="ar"/>
        </w:rPr>
      </w:pPr>
      <w:r>
        <w:rPr>
          <w:rFonts w:hint="eastAsia" w:asciiTheme="minorEastAsia" w:hAnsiTheme="minorEastAsia" w:cstheme="minorEastAsia"/>
          <w:color w:val="auto"/>
          <w:kern w:val="0"/>
          <w:sz w:val="24"/>
          <w:szCs w:val="24"/>
          <w:lang w:val="en-US" w:eastAsia="zh-CN" w:bidi="ar"/>
        </w:rPr>
        <w:t>8、标的物的起拍价、加价幅度、竞价时长均见邓州市公共资源国有产权交易平台。</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lang w:val="en-US" w:eastAsia="zh-CN"/>
        </w:rPr>
      </w:pPr>
      <w:r>
        <w:rPr>
          <w:rFonts w:hint="eastAsia" w:asciiTheme="minorEastAsia" w:hAnsiTheme="minorEastAsia" w:eastAsiaTheme="minorEastAsia" w:cstheme="minorEastAsia"/>
          <w:color w:val="auto"/>
          <w:sz w:val="24"/>
          <w:szCs w:val="24"/>
          <w:lang w:val="en-US" w:eastAsia="zh-CN"/>
        </w:rPr>
        <w:t>十九、</w:t>
      </w:r>
      <w:r>
        <w:rPr>
          <w:rFonts w:hint="eastAsia" w:asciiTheme="minorEastAsia" w:hAnsiTheme="minorEastAsia" w:eastAsiaTheme="minorEastAsia" w:cstheme="minorEastAsia"/>
          <w:i w:val="0"/>
          <w:caps w:val="0"/>
          <w:color w:val="auto"/>
          <w:spacing w:val="0"/>
          <w:sz w:val="24"/>
          <w:szCs w:val="24"/>
          <w:shd w:val="clear" w:fill="FFFFFF"/>
        </w:rPr>
        <w:t>在竞</w:t>
      </w:r>
      <w:r>
        <w:rPr>
          <w:rFonts w:hint="eastAsia" w:asciiTheme="minorEastAsia" w:hAnsiTheme="minorEastAsia" w:eastAsiaTheme="minorEastAsia" w:cstheme="minorEastAsia"/>
          <w:i w:val="0"/>
          <w:caps w:val="0"/>
          <w:color w:val="auto"/>
          <w:spacing w:val="0"/>
          <w:sz w:val="24"/>
          <w:szCs w:val="24"/>
          <w:shd w:val="clear" w:fill="FFFFFF"/>
          <w:lang w:val="en-US" w:eastAsia="zh-CN"/>
        </w:rPr>
        <w:t>买</w:t>
      </w:r>
      <w:r>
        <w:rPr>
          <w:rFonts w:hint="eastAsia" w:asciiTheme="minorEastAsia" w:hAnsiTheme="minorEastAsia" w:eastAsiaTheme="minorEastAsia" w:cstheme="minorEastAsia"/>
          <w:i w:val="0"/>
          <w:caps w:val="0"/>
          <w:color w:val="auto"/>
          <w:spacing w:val="0"/>
          <w:sz w:val="24"/>
          <w:szCs w:val="24"/>
          <w:shd w:val="clear" w:fill="FFFFFF"/>
        </w:rPr>
        <w:t>成功后产生纠纷的，先进行协商，协商不成的，务必在一个月内起诉至</w:t>
      </w:r>
      <w:r>
        <w:rPr>
          <w:rFonts w:hint="eastAsia" w:asciiTheme="minorEastAsia" w:hAnsiTheme="minorEastAsia" w:eastAsiaTheme="minorEastAsia" w:cstheme="minorEastAsia"/>
          <w:i w:val="0"/>
          <w:caps w:val="0"/>
          <w:color w:val="auto"/>
          <w:spacing w:val="0"/>
          <w:sz w:val="24"/>
          <w:szCs w:val="24"/>
          <w:shd w:val="clear" w:fill="FFFFFF"/>
          <w:lang w:eastAsia="zh-CN"/>
        </w:rPr>
        <w:t>拍卖人所在地</w:t>
      </w:r>
      <w:r>
        <w:rPr>
          <w:rFonts w:hint="eastAsia" w:asciiTheme="minorEastAsia" w:hAnsiTheme="minorEastAsia" w:eastAsiaTheme="minorEastAsia" w:cstheme="minorEastAsia"/>
          <w:i w:val="0"/>
          <w:caps w:val="0"/>
          <w:color w:val="auto"/>
          <w:spacing w:val="0"/>
          <w:sz w:val="24"/>
          <w:szCs w:val="24"/>
          <w:shd w:val="clear" w:fill="FFFFFF"/>
        </w:rPr>
        <w:t>人民法院。</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r>
        <w:rPr>
          <w:rFonts w:hint="eastAsia" w:asciiTheme="minorEastAsia" w:hAnsiTheme="minorEastAsia" w:eastAsiaTheme="minorEastAsia" w:cstheme="minorEastAsia"/>
          <w:color w:val="auto"/>
          <w:sz w:val="24"/>
          <w:szCs w:val="24"/>
          <w:lang w:val="en-US" w:eastAsia="zh-CN"/>
        </w:rPr>
        <w:t>二十、</w:t>
      </w:r>
      <w:r>
        <w:rPr>
          <w:rFonts w:hint="eastAsia" w:asciiTheme="minorEastAsia" w:hAnsiTheme="minorEastAsia" w:eastAsiaTheme="minorEastAsia" w:cstheme="minorEastAsia"/>
          <w:color w:val="auto"/>
          <w:sz w:val="24"/>
          <w:szCs w:val="24"/>
        </w:rPr>
        <w:t>本</w:t>
      </w:r>
      <w:r>
        <w:rPr>
          <w:rFonts w:hint="eastAsia" w:asciiTheme="minorEastAsia" w:hAnsiTheme="minorEastAsia" w:eastAsiaTheme="minorEastAsia" w:cstheme="minorEastAsia"/>
          <w:color w:val="auto"/>
          <w:sz w:val="24"/>
          <w:szCs w:val="24"/>
          <w:lang w:val="en-US" w:eastAsia="zh-CN"/>
        </w:rPr>
        <w:t>竞买</w:t>
      </w:r>
      <w:r>
        <w:rPr>
          <w:rFonts w:hint="eastAsia" w:asciiTheme="minorEastAsia" w:hAnsiTheme="minorEastAsia" w:eastAsiaTheme="minorEastAsia" w:cstheme="minorEastAsia"/>
          <w:color w:val="auto"/>
          <w:sz w:val="24"/>
          <w:szCs w:val="24"/>
        </w:rPr>
        <w:t>须知由河南华星拍卖有限公司负责解释，本规则其他未尽事宜，请向本公司咨询。</w:t>
      </w:r>
    </w:p>
    <w:p>
      <w:pPr>
        <w:keepNext w:val="0"/>
        <w:keepLines w:val="0"/>
        <w:pageBreakBefore w:val="0"/>
        <w:kinsoku/>
        <w:wordWrap/>
        <w:overflowPunct/>
        <w:topLinePunct w:val="0"/>
        <w:autoSpaceDE/>
        <w:autoSpaceDN/>
        <w:bidi w:val="0"/>
        <w:adjustRightInd/>
        <w:snapToGrid/>
        <w:spacing w:line="500" w:lineRule="exact"/>
        <w:textAlignment w:val="auto"/>
        <w:rPr>
          <w:rFonts w:hint="eastAsia" w:asciiTheme="minorEastAsia" w:hAnsiTheme="minorEastAsia" w:eastAsiaTheme="minorEastAsia" w:cstheme="minorEastAsia"/>
          <w:color w:val="auto"/>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yMWFjMjc2YWRkMTAzZmRhNmIyNDkxNDhhYmQzMzIifQ=="/>
  </w:docVars>
  <w:rsids>
    <w:rsidRoot w:val="00000000"/>
    <w:rsid w:val="01FA1CF0"/>
    <w:rsid w:val="040539E1"/>
    <w:rsid w:val="15981A8B"/>
    <w:rsid w:val="20940A6D"/>
    <w:rsid w:val="30CC7FAE"/>
    <w:rsid w:val="39C22D39"/>
    <w:rsid w:val="4A263B88"/>
    <w:rsid w:val="52616AB3"/>
    <w:rsid w:val="55214D74"/>
    <w:rsid w:val="57473A94"/>
    <w:rsid w:val="72786A22"/>
    <w:rsid w:val="77933457"/>
    <w:rsid w:val="7EEE05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5169</Words>
  <Characters>5197</Characters>
  <Lines>0</Lines>
  <Paragraphs>0</Paragraphs>
  <TotalTime>9</TotalTime>
  <ScaleCrop>false</ScaleCrop>
  <LinksUpToDate>false</LinksUpToDate>
  <CharactersWithSpaces>5222</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2023-03-16T02:35:00Z</dcterms:created>
  <dc:creator>Administrator</dc:creator>
  <cp:lastModifiedBy>苗书成</cp:lastModifiedBy>
  <dcterms:modified xsi:type="dcterms:W3CDTF">2023-05-03T02:40:34Z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4D862AB53976473AA69F1C6543F7E970_13</vt:lpwstr>
  </property>
</Properties>
</file>